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2-84-11/2024</w:t>
      </w:r>
    </w:p>
    <w:p w:rsidR="00A77B3E">
      <w:r>
        <w:t>УИД 91MS0084-01-2023-001594-28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11 января 2024 года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Общества с ограниченной ответственностью Микрокредитной компании «Твой.Кредит» к Москалюку Дмитрию Сергеевичу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удовлетворить.</w:t>
      </w:r>
    </w:p>
    <w:p w:rsidR="00A77B3E">
      <w:r>
        <w:t xml:space="preserve">Взыскать с Москалюка Дмитрия Сергеевича (паспортные данные) в пользу Общества с ограниченной ответственностью Микрокредитной компании «Твой.Кредит» задолженность по договору займа в размере сумма, расходы по оплате государственной пошлины в размере сумма, а всего взыскать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