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2-84-98/2023</w:t>
      </w:r>
    </w:p>
    <w:p w:rsidR="00A77B3E">
      <w:r>
        <w:t>УИД 91 MS0084-01-2023-000198-45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30 марта 2023 года                                                                       пгт. Советский</w:t>
      </w:r>
    </w:p>
    <w:p w:rsidR="00A77B3E">
      <w:r>
        <w:t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>
      <w:r>
        <w:t>рассмотрев в открытом судебном заседании гражданское дело по иску МУП «Торгсервис» к Ваулиной Елене Александровне, о взыскании задолженности по оплате за содержание, обслуживание и текущему ремонту общего имущества многоквартирного дома,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 (паспортные данные. адрес, паспортные данные) в пользу наименование организации (ИНН телефон, ОГРН ...) задолженность по оплате за содержание, обслуживание и текущему ремонту общего имущества многоквартирного дома за период с дата по дата в размере сумма, расходы по оплате государственной пошлины в размере сумма.</w:t>
      </w:r>
    </w:p>
    <w:p w:rsidR="00A77B3E">
      <w:r>
        <w:t>Зачесть в счет взысканной задолженности по оплате за содержание, обслуживание и текущему ремонту общего имущества многоквартирного дома за период с дата по дата в размере сумма, денежные суммы, оплаченные фио по квитанции к приходному кассовому ордеру №1189 от дата в размере сумма, №946 от дата в размере сумма, №945 от дата в размере сумма и №1188 от дата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