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960CC8">
      <w:pPr>
        <w:jc w:val="right"/>
      </w:pPr>
      <w:r>
        <w:t>Дело № 2-84-144/2020</w:t>
      </w:r>
    </w:p>
    <w:p w:rsidR="00A77B3E" w:rsidP="00960CC8">
      <w:pPr>
        <w:jc w:val="both"/>
      </w:pPr>
    </w:p>
    <w:p w:rsidR="00A77B3E" w:rsidP="00960CC8">
      <w:pPr>
        <w:jc w:val="center"/>
      </w:pPr>
      <w:r>
        <w:t>Р</w:t>
      </w:r>
      <w:r>
        <w:t xml:space="preserve"> Е Ш Е Н И Е</w:t>
      </w:r>
    </w:p>
    <w:p w:rsidR="00A77B3E" w:rsidP="00960CC8">
      <w:pPr>
        <w:jc w:val="center"/>
      </w:pPr>
      <w:r>
        <w:t>Именем Российской Федерации</w:t>
      </w:r>
    </w:p>
    <w:p w:rsidR="00A77B3E" w:rsidP="00960CC8">
      <w:pPr>
        <w:jc w:val="both"/>
      </w:pPr>
      <w:r>
        <w:t xml:space="preserve">                                                     резолютивная часть</w:t>
      </w:r>
    </w:p>
    <w:p w:rsidR="00A77B3E" w:rsidP="00960CC8">
      <w:pPr>
        <w:jc w:val="both"/>
      </w:pPr>
    </w:p>
    <w:p w:rsidR="00A77B3E" w:rsidP="00960CC8">
      <w:pPr>
        <w:jc w:val="both"/>
      </w:pPr>
      <w:r>
        <w:t xml:space="preserve">             27 июля 2020                                                                      </w:t>
      </w:r>
      <w:r>
        <w:t>пгт</w:t>
      </w:r>
      <w:r>
        <w:t xml:space="preserve">. Советский </w:t>
      </w:r>
    </w:p>
    <w:p w:rsidR="00A77B3E" w:rsidP="00960CC8">
      <w:pPr>
        <w:jc w:val="both"/>
      </w:pPr>
      <w:r>
        <w:t xml:space="preserve">          Мировой судья судебного участка № 84 Советского судебного района (Советский муниципальный район) Елецких Е.Н., при секретаре судебного заседания </w:t>
      </w:r>
      <w:r>
        <w:t>Непритимовой</w:t>
      </w:r>
      <w:r>
        <w:t xml:space="preserve"> Д.С., представителя истца - Зайцевой В.С., заинтересованного лица - </w:t>
      </w:r>
      <w:r>
        <w:t>Гиренко</w:t>
      </w:r>
      <w:r>
        <w:t xml:space="preserve"> Е.В., </w:t>
      </w:r>
    </w:p>
    <w:p w:rsidR="00A77B3E" w:rsidP="00960CC8">
      <w:pPr>
        <w:jc w:val="both"/>
      </w:pPr>
      <w:r>
        <w:t xml:space="preserve">       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д. 1А) гражданское дело по иску Прокурора Советского района Республики Крым </w:t>
      </w:r>
      <w:r>
        <w:t>Байлема</w:t>
      </w:r>
      <w:r>
        <w:t xml:space="preserve"> Д.С. в интересах </w:t>
      </w:r>
      <w:r>
        <w:t>Гиренко</w:t>
      </w:r>
      <w:r>
        <w:t xml:space="preserve"> Е.В. к Муниципальному унитарному предприятию «Ремонт обслуживание строительство мастерство» о взыскании неосновательного обогащения, </w:t>
      </w:r>
    </w:p>
    <w:p w:rsidR="00A77B3E" w:rsidP="00960CC8">
      <w:pPr>
        <w:jc w:val="both"/>
      </w:pPr>
    </w:p>
    <w:p w:rsidR="00A77B3E" w:rsidP="00960CC8">
      <w:pPr>
        <w:jc w:val="both"/>
      </w:pPr>
      <w:r>
        <w:t xml:space="preserve">           руководствуясь ст.ст. 194-199 Гражданского процессуального кодекса Российской Федерации, ст. 395 Гражданского кодекса Российской Федерации,</w:t>
      </w:r>
    </w:p>
    <w:p w:rsidR="00A77B3E" w:rsidP="00964549">
      <w:pPr>
        <w:jc w:val="center"/>
      </w:pPr>
      <w:r>
        <w:t>решил:</w:t>
      </w:r>
    </w:p>
    <w:p w:rsidR="00A77B3E" w:rsidP="00960CC8">
      <w:pPr>
        <w:jc w:val="both"/>
      </w:pPr>
      <w:r>
        <w:t xml:space="preserve">         иск Прокурора Советского района Республики Крым </w:t>
      </w:r>
      <w:r>
        <w:t>Байлема</w:t>
      </w:r>
      <w:r>
        <w:t xml:space="preserve"> Д.С.                               в интересах </w:t>
      </w:r>
      <w:r>
        <w:t>Гиренко</w:t>
      </w:r>
      <w:r>
        <w:t xml:space="preserve"> Е.В. к Муниципальному унитарному предприятию «Ремонт обслуживание строительство мастерство» о взыскании неосновательного обогащения, – удовлетворить. </w:t>
      </w:r>
    </w:p>
    <w:p w:rsidR="00964549" w:rsidP="00964549">
      <w:pPr>
        <w:shd w:val="clear" w:color="auto" w:fill="FFFFFF"/>
        <w:jc w:val="both"/>
        <w:rPr>
          <w:color w:val="000000"/>
          <w:sz w:val="28"/>
          <w:szCs w:val="28"/>
        </w:rPr>
      </w:pPr>
      <w:r>
        <w:t xml:space="preserve">         </w:t>
      </w:r>
      <w:r w:rsidR="00960CC8">
        <w:t xml:space="preserve">Взыскать с Муниципального унитарного предприятия «Ремонт обслуживание строительство мастерство», номера расчетных счетов </w:t>
      </w:r>
      <w:r>
        <w:t xml:space="preserve">изъяты, в пользу  </w:t>
      </w:r>
      <w:r w:rsidR="00960CC8">
        <w:t>Гиренко</w:t>
      </w:r>
      <w:r w:rsidR="00960CC8">
        <w:t xml:space="preserve"> Е.  В. ,паспортные данные изъяты, сумму неосновательного обогащения в </w:t>
      </w:r>
      <w:r>
        <w:t xml:space="preserve">сумме                   </w:t>
      </w:r>
      <w:r w:rsidRPr="00964549">
        <w:rPr>
          <w:color w:val="000000"/>
        </w:rPr>
        <w:t>8000 (восемь тысяч) рублей 00 коп.</w:t>
      </w:r>
      <w:r>
        <w:rPr>
          <w:color w:val="000000"/>
          <w:sz w:val="28"/>
          <w:szCs w:val="28"/>
        </w:rPr>
        <w:t xml:space="preserve"> </w:t>
      </w:r>
    </w:p>
    <w:p w:rsidR="00964549" w:rsidRPr="00964549" w:rsidP="0096454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64549">
        <w:t xml:space="preserve">Взыскать с </w:t>
      </w:r>
      <w:r w:rsidRPr="00964549">
        <w:rPr>
          <w:color w:val="000000"/>
        </w:rPr>
        <w:t xml:space="preserve">Муниципального унитарного предприятия «Ремонт обслуживание строительство мастерство», </w:t>
      </w:r>
      <w:r>
        <w:rPr>
          <w:color w:val="000000"/>
        </w:rPr>
        <w:t>номер</w:t>
      </w:r>
      <w:r w:rsidRPr="00964549">
        <w:rPr>
          <w:color w:val="000000"/>
        </w:rPr>
        <w:t xml:space="preserve">, </w:t>
      </w:r>
      <w:r>
        <w:rPr>
          <w:color w:val="000000"/>
        </w:rPr>
        <w:t>номер</w:t>
      </w:r>
      <w:r w:rsidRPr="00964549">
        <w:t xml:space="preserve">,  </w:t>
      </w:r>
      <w:r w:rsidRPr="00964549">
        <w:rPr>
          <w:color w:val="000000"/>
        </w:rPr>
        <w:t xml:space="preserve">в бюджет  муниципального образования Советский район Республики Крым  государственную пошлину в размере </w:t>
      </w:r>
      <w:r>
        <w:rPr>
          <w:color w:val="000000"/>
        </w:rPr>
        <w:t xml:space="preserve">                          </w:t>
      </w:r>
      <w:r w:rsidRPr="00964549">
        <w:rPr>
          <w:color w:val="0000FF"/>
        </w:rPr>
        <w:t>400</w:t>
      </w:r>
      <w:r w:rsidRPr="00964549">
        <w:rPr>
          <w:color w:val="FF0000"/>
        </w:rPr>
        <w:t xml:space="preserve"> </w:t>
      </w:r>
      <w:r w:rsidRPr="00964549">
        <w:t>(</w:t>
      </w:r>
      <w:r w:rsidRPr="00964549">
        <w:rPr>
          <w:color w:val="000000"/>
        </w:rPr>
        <w:t>четыреста) рублей 00 коп.</w:t>
      </w:r>
    </w:p>
    <w:p w:rsidR="00A77B3E" w:rsidP="00960CC8">
      <w:pPr>
        <w:jc w:val="both"/>
      </w:pPr>
      <w:r>
        <w:t xml:space="preserve">           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960CC8">
      <w:pPr>
        <w:jc w:val="both"/>
      </w:pPr>
      <w:r>
        <w:t xml:space="preserve">          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960CC8" w:rsidP="00960CC8">
      <w:pPr>
        <w:jc w:val="both"/>
      </w:pPr>
    </w:p>
    <w:p w:rsidR="00A77B3E" w:rsidP="00960CC8">
      <w:pPr>
        <w:jc w:val="both"/>
      </w:pPr>
      <w:r>
        <w:t xml:space="preserve">          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  <w:t xml:space="preserve"> </w:t>
      </w:r>
    </w:p>
    <w:p w:rsidR="00A77B3E"/>
    <w:sectPr w:rsidSect="0096454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???????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DB9"/>
    <w:rsid w:val="00032DB9"/>
    <w:rsid w:val="00960CC8"/>
    <w:rsid w:val="00964549"/>
    <w:rsid w:val="00A601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64549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