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2</w:t>
      </w:r>
    </w:p>
    <w:p w:rsidR="00A77B3E">
      <w:r>
        <w:t>Дело № 2-84-169/2026</w:t>
      </w:r>
    </w:p>
    <w:p w:rsidR="00A77B3E">
      <w:r>
        <w:t>УИД 91MS0084-телефон-телефон</w:t>
      </w:r>
    </w:p>
    <w:p w:rsidR="00A77B3E"/>
    <w:p w:rsidR="00A77B3E">
      <w:r>
        <w:t>З А О Ч Н О Е  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фио, </w:t>
      </w:r>
    </w:p>
    <w:p w:rsidR="00A77B3E">
      <w:r>
        <w:t>при секретаре - фио,</w:t>
      </w:r>
    </w:p>
    <w:p w:rsidR="00A77B3E">
      <w:r>
        <w:t xml:space="preserve">рассмотрев в открытом судебном заседании гражданское дело по иску </w:t>
      </w:r>
    </w:p>
    <w:p w:rsidR="00A77B3E">
      <w:r>
        <w:t>представителя наименование организации к ... фио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 удовлетворить. Взыскать с Жуматова фио (паспортные данные ...) в пользу наименование организации (ИНН: ...) задолженность по договору микрозайма №226/14995 от дата за период с дата по дата в размере сумма, а также расходы по оплате государственной пошлины в размере сумма.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Разъяснить ответчику право на подачу мировому судье судебного участка №84 Советского судебного района (адрес) адрес заявления об отмене заочного решения в течение семи дней со дня вручения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