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C4877">
      <w:pPr>
        <w:jc w:val="right"/>
      </w:pPr>
      <w:r>
        <w:t xml:space="preserve">       Дело № 2-84-213/2020</w:t>
      </w:r>
    </w:p>
    <w:p w:rsidR="00A77B3E" w:rsidP="008C4877">
      <w:pPr>
        <w:jc w:val="right"/>
      </w:pPr>
      <w:r>
        <w:t>УИД-91MS0084-01-2020-000603-43</w:t>
      </w:r>
    </w:p>
    <w:p w:rsidR="00A77B3E"/>
    <w:p w:rsidR="00A77B3E" w:rsidP="008C4877">
      <w:pPr>
        <w:jc w:val="center"/>
      </w:pPr>
      <w:r>
        <w:t>ЗАОЧНОЕ РЕШЕНИЕ</w:t>
      </w:r>
    </w:p>
    <w:p w:rsidR="00A77B3E" w:rsidP="008C4877">
      <w:pPr>
        <w:jc w:val="center"/>
      </w:pPr>
      <w:r>
        <w:t>Именем Российской Федерации</w:t>
      </w:r>
    </w:p>
    <w:p w:rsidR="00A77B3E" w:rsidP="008C4877">
      <w:pPr>
        <w:jc w:val="center"/>
      </w:pPr>
      <w:r>
        <w:t>резолютивная часть</w:t>
      </w:r>
    </w:p>
    <w:p w:rsidR="00A77B3E"/>
    <w:p w:rsidR="00A77B3E" w:rsidP="008C4877">
      <w:pPr>
        <w:ind w:firstLine="720"/>
        <w:jc w:val="both"/>
      </w:pPr>
      <w:r>
        <w:t xml:space="preserve">07 октября 2020 года </w:t>
      </w:r>
      <w:r>
        <w:tab/>
      </w:r>
      <w:r>
        <w:tab/>
        <w:t xml:space="preserve">                                              </w:t>
      </w:r>
      <w:r>
        <w:t>пгт</w:t>
      </w:r>
      <w:r>
        <w:t xml:space="preserve">. Советский </w:t>
      </w:r>
    </w:p>
    <w:p w:rsidR="00A77B3E" w:rsidP="008C4877">
      <w:pPr>
        <w:jc w:val="both"/>
      </w:pPr>
    </w:p>
    <w:p w:rsidR="00A77B3E" w:rsidP="008C4877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с участием представителя истца – </w:t>
      </w:r>
      <w:r>
        <w:t>Авраменко</w:t>
      </w:r>
      <w:r>
        <w:t xml:space="preserve"> Д.Р., </w:t>
      </w:r>
    </w:p>
    <w:p w:rsidR="00A77B3E" w:rsidP="008C4877">
      <w:pPr>
        <w:ind w:firstLine="720"/>
        <w:jc w:val="both"/>
      </w:pPr>
      <w:r>
        <w:t xml:space="preserve">рассмотрев в открытом судебном заседании в </w:t>
      </w:r>
      <w:r>
        <w:t xml:space="preserve">помещении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 xml:space="preserve">ул. А.Матросова, д. 1А) гражданское дело по иску Прокурора Советского района Республики Крым в </w:t>
      </w:r>
      <w:r>
        <w:t xml:space="preserve">интересах Территориального фонда обязательного медицинского страхования Республики Крым </w:t>
      </w:r>
      <w:r>
        <w:br/>
      </w:r>
      <w:r>
        <w:t xml:space="preserve">к Логинову Г.П. </w:t>
      </w:r>
      <w:r>
        <w:t xml:space="preserve">о возмещении  средств, затраченных на лечение потерпевшей </w:t>
      </w:r>
      <w:r>
        <w:t>фио</w:t>
      </w:r>
      <w:r>
        <w:t xml:space="preserve">, </w:t>
      </w:r>
      <w:r>
        <w:br/>
      </w:r>
      <w:r>
        <w:t>3-и лица - филиал в г. Феодосии Территориального фонда обязательного меди</w:t>
      </w:r>
      <w:r>
        <w:t>цинского страхования в Республике Крым, ГБУЗ РК «Советская районная больница»,</w:t>
      </w:r>
    </w:p>
    <w:p w:rsidR="00A77B3E" w:rsidP="008C4877">
      <w:pPr>
        <w:jc w:val="both"/>
      </w:pPr>
      <w:r>
        <w:t xml:space="preserve"> </w:t>
      </w:r>
    </w:p>
    <w:p w:rsidR="00A77B3E" w:rsidP="008C4877">
      <w:pPr>
        <w:ind w:firstLine="720"/>
        <w:jc w:val="both"/>
      </w:pPr>
      <w:r>
        <w:t>руководствуясь ст.ст. 196-199, 233-235, 237 Гражданского процессуального кодекса Российской Федерации,</w:t>
      </w:r>
    </w:p>
    <w:p w:rsidR="00A77B3E"/>
    <w:p w:rsidR="00A77B3E" w:rsidP="008C4877">
      <w:pPr>
        <w:jc w:val="center"/>
      </w:pPr>
      <w:r>
        <w:t>решил:</w:t>
      </w:r>
    </w:p>
    <w:p w:rsidR="00A77B3E"/>
    <w:p w:rsidR="00A77B3E" w:rsidP="008C4877">
      <w:pPr>
        <w:ind w:firstLine="720"/>
        <w:jc w:val="both"/>
      </w:pPr>
      <w:r>
        <w:t xml:space="preserve">исковые требования Прокурора Советского района Республики Крым </w:t>
      </w:r>
      <w:r>
        <w:t xml:space="preserve">в интересах Территориального фонда обязательного медицинского страхования Республики Крым </w:t>
      </w:r>
      <w:r>
        <w:br/>
      </w:r>
      <w:r>
        <w:t>к Логинову Г.П.</w:t>
      </w:r>
      <w:r>
        <w:t xml:space="preserve"> о возмещении  средств, затраченных на лечение потерпевшей </w:t>
      </w:r>
      <w:r>
        <w:t>фио</w:t>
      </w:r>
      <w:r>
        <w:t xml:space="preserve">, 3-и лица - филиал </w:t>
      </w:r>
      <w:r>
        <w:t xml:space="preserve">в </w:t>
      </w:r>
      <w:r>
        <w:t>г</w:t>
      </w:r>
      <w:r>
        <w:t>. Феодосии Территориального фонда обязательного ме</w:t>
      </w:r>
      <w:r>
        <w:t xml:space="preserve">дицинского страхования в Республике Крым, ГБУЗ РК «Советская районная больница», – удовлетворить. </w:t>
      </w:r>
    </w:p>
    <w:p w:rsidR="00A77B3E" w:rsidP="008C4877">
      <w:pPr>
        <w:ind w:firstLine="720"/>
        <w:jc w:val="both"/>
      </w:pPr>
      <w:r>
        <w:t>Взыскать с Логинова Г.П.</w:t>
      </w:r>
      <w:r>
        <w:t xml:space="preserve">, паспортные </w:t>
      </w:r>
      <w:r>
        <w:t>данныеадрес</w:t>
      </w:r>
      <w:r>
        <w:t>,  в пользу Территориального фонда обязательного медицинского страхования Республики Крым средс</w:t>
      </w:r>
      <w:r>
        <w:t xml:space="preserve">тва, затраченные на лечение потерпевшей </w:t>
      </w:r>
      <w:r>
        <w:t>фио</w:t>
      </w:r>
      <w:r>
        <w:t xml:space="preserve">, </w:t>
      </w:r>
      <w:r>
        <w:t>в размере 13424  (тринадцать тысяч четыреста двадцать четыре) рублей 00 коп.</w:t>
      </w:r>
    </w:p>
    <w:p w:rsidR="00A77B3E" w:rsidP="008C4877">
      <w:pPr>
        <w:ind w:firstLine="720"/>
        <w:jc w:val="both"/>
      </w:pPr>
      <w:r>
        <w:t>Взыскать с Логинова Г.П.</w:t>
      </w:r>
      <w:r>
        <w:t xml:space="preserve">, паспортные </w:t>
      </w:r>
      <w:r>
        <w:t>данныеадрес</w:t>
      </w:r>
      <w:r>
        <w:t>,  в бюджет  муниципального образования Советский район Республики Крым</w:t>
      </w:r>
      <w:r>
        <w:t xml:space="preserve">  государственную пошлину в размере </w:t>
      </w:r>
      <w:r>
        <w:br/>
      </w:r>
      <w:r>
        <w:t>536 (пятьсот тридцать шесть) рублей 96 коп.</w:t>
      </w:r>
    </w:p>
    <w:p w:rsidR="00A77B3E" w:rsidP="008C4877">
      <w:pPr>
        <w:ind w:firstLine="720"/>
        <w:jc w:val="both"/>
      </w:pPr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</w:t>
      </w:r>
      <w:r>
        <w:br/>
      </w:r>
      <w:r>
        <w:t xml:space="preserve">их представители вправе подать заявление о составлении мотивированного решения суда </w:t>
      </w:r>
      <w:r>
        <w:br/>
      </w:r>
      <w:r>
        <w:t xml:space="preserve">в течение трех дней со </w:t>
      </w:r>
      <w:r>
        <w:t xml:space="preserve">дня объявления резолютивной части решения суда, а если они </w:t>
      </w:r>
      <w:r>
        <w:br/>
      </w:r>
      <w:r>
        <w:t xml:space="preserve">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  <w:r>
        <w:t>с мотивированным р</w:t>
      </w:r>
      <w:r>
        <w:t xml:space="preserve">ешением суда по истечении пяти дней со дня поступления заявления мировому судье. </w:t>
      </w:r>
    </w:p>
    <w:p w:rsidR="00A77B3E" w:rsidP="008C4877">
      <w:pPr>
        <w:ind w:firstLine="720"/>
        <w:jc w:val="both"/>
      </w:pPr>
      <w:r>
        <w:t>Разъяснить ответчику право на подачу мировому судье судебного участка № 84 Советского судебного района (Советский муниципальный район) Республики Крым заявления об отмене зао</w:t>
      </w:r>
      <w:r>
        <w:t xml:space="preserve">чного решения в течение семи дней  </w:t>
      </w:r>
      <w:r>
        <w:t>со дня вручения копии этого решения.</w:t>
      </w:r>
    </w:p>
    <w:p w:rsidR="00A77B3E" w:rsidP="008C4877">
      <w:pPr>
        <w:ind w:firstLine="720"/>
        <w:jc w:val="both"/>
      </w:pPr>
      <w:r>
        <w:t xml:space="preserve">Заочное решение может быть обжаловано ответчиком </w:t>
      </w:r>
      <w:r>
        <w:t xml:space="preserve">в апелляционном порядке </w:t>
      </w:r>
      <w:r>
        <w:br/>
      </w:r>
      <w:r>
        <w:t xml:space="preserve">в течение одного месяца со дня вынесения определения суда об отказе </w:t>
      </w:r>
      <w:r>
        <w:t>в удовлетворении</w:t>
      </w:r>
      <w:r>
        <w:t xml:space="preserve"> заявления об</w:t>
      </w:r>
      <w:r>
        <w:t xml:space="preserve">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8C4877">
      <w:pPr>
        <w:ind w:firstLine="720"/>
        <w:jc w:val="both"/>
      </w:pPr>
      <w:r>
        <w:t>Иными лицами, участвующими в деле, а также лицами, которые не были</w:t>
      </w:r>
      <w:r>
        <w:t xml:space="preserve">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t xml:space="preserve">в апелляционном порядке </w:t>
      </w:r>
      <w:r>
        <w:br/>
      </w:r>
      <w:r>
        <w:t xml:space="preserve">в Советский районный суд Республики Крым через мирового судью судебного участка </w:t>
      </w:r>
      <w:r>
        <w:br/>
      </w:r>
      <w:r>
        <w:t>№ 84 Советского</w:t>
      </w:r>
      <w:r>
        <w:t xml:space="preserve"> судебного района (Советский муниципальный район) Республики Крым в течение одного месяца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>а в случае, если такое заявление подано, - в течение одного месяца со дня вынесения опр</w:t>
      </w:r>
      <w:r>
        <w:t>еделения суда об отказе в удовлетворении этого заявления.</w:t>
      </w:r>
    </w:p>
    <w:p w:rsidR="00A77B3E" w:rsidP="008C4877">
      <w:pPr>
        <w:jc w:val="both"/>
      </w:pPr>
    </w:p>
    <w:p w:rsidR="00A77B3E" w:rsidP="008C4877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8C4877">
      <w:pPr>
        <w:jc w:val="both"/>
      </w:pPr>
    </w:p>
    <w:sectPr w:rsidSect="008C4877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297"/>
    <w:rsid w:val="008C4877"/>
    <w:rsid w:val="00A77B3E"/>
    <w:rsid w:val="00DC72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