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2-84-424/2023</w:t>
      </w:r>
    </w:p>
    <w:p w:rsidR="00A77B3E">
      <w:r>
        <w:t>УИД 91MS0084-01-2023-000710-61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10 августа 2023 года                                                                    пгт. Советский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</w:t>
      </w:r>
    </w:p>
    <w:p w:rsidR="00A77B3E">
      <w:r>
        <w:t>при секретаре                                               - Дроновой Л.Л.,</w:t>
      </w:r>
    </w:p>
    <w:p w:rsidR="00A77B3E">
      <w:r>
        <w:t>с участием: прокурора                                - Астанова К.С.,</w:t>
      </w:r>
    </w:p>
    <w:p w:rsidR="00A77B3E">
      <w:r>
        <w:t xml:space="preserve">                     ответчика                                - фио.,</w:t>
      </w:r>
    </w:p>
    <w:p w:rsidR="00A77B3E">
      <w:r>
        <w:t>рассмотрев в открытом судебном заседании гражданское дело по иску прокурора Советского района Республики Крым в интересах Российской Федерации в лице Террриториального фонда обязательного медицинского страхования Республики Крым к фио, о возмещении средств затраченных на лечение,</w:t>
      </w:r>
    </w:p>
    <w:p w:rsidR="00A77B3E">
      <w:r>
        <w:t>Руководствуясь ст. ст. 196-199,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 (паспортные данные) в пользу Российской Федерации в лице Территориального фонда обязательного медицинского страхования Республики Крым расходы затраченные на лечение в размере 12 446 (двенадцать тысяч четыреста сорок шесть) рублей 70 копеек.</w:t>
      </w:r>
    </w:p>
    <w:p w:rsidR="00A77B3E">
      <w:r>
        <w:t>Взыскать с фио в доход бюджета муниципального образования Советский район Республики Крым государственную пошлину в размере 497 (четыреста девяносто семь) рублей 87 копеек.</w:t>
      </w:r>
    </w:p>
    <w:p w:rsidR="00A77B3E">
      <w:r>
        <w:t>Предоставить фио рассрочку исполнения решения суда по данному гражданскому делу по иску прокурора Советского района Республики Крым в интересах Российской Федерации в лице Террриториального фонда обязательного медицинского страхования Республики Крым к фио, о возмещении средств затраченных на лечение, в части взысканной суммы расходов затраченных на лечение в размере 12 446,70 рублей, сроком на четыре месяца, начиная с даты вступления решения в законную силу, с ежемесячной выплатой три месяца по 3 112 рублей, четвертый месяц в размере 3 110,70 рублей.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решения, путем подачи апелляционной жалобы в Советский районный суд Республики Крым через мирового судью. Срок на обжалование решения исчисляется со дня, следующего за днем принятия решения, а в случае составления мотивированного решения по заявлению лиц, имеющих на это право, - со дня, следующего за днем составления мотивированного решения (часть 3 статьи 107, части 3 - 5 статьи 199 ГПК РФ).</w:t>
      </w:r>
    </w:p>
    <w:p w:rsidR="00A77B3E"/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