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2-84-917/2025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оказания услуг №210/1167/2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№2-84-917/2025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