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2-84-944/2025</w:t>
      </w:r>
    </w:p>
    <w:p w:rsidR="00A77B3E">
      <w:r>
        <w:t>УИД-91МS0084-01-2025-002177-57</w:t>
      </w:r>
    </w:p>
    <w:p w:rsidR="00A77B3E">
      <w:r>
        <w:t>Р Е Ш Е Н И Е</w:t>
      </w:r>
    </w:p>
    <w:p w:rsidR="00A77B3E">
      <w:r>
        <w:t xml:space="preserve">ИМЕНЕМ РОССИЙСКОЙ ФЕДЕРАЦИИ </w:t>
      </w:r>
    </w:p>
    <w:p w:rsidR="00A77B3E">
      <w:r>
        <w:t>(резолютивная часть)</w:t>
      </w:r>
    </w:p>
    <w:p w:rsidR="00A77B3E"/>
    <w:p w:rsidR="00A77B3E">
      <w:r>
        <w:t>18 декабря 2025 года</w:t>
        <w:tab/>
        <w:tab/>
        <w:tab/>
        <w:tab/>
        <w:tab/>
        <w:tab/>
        <w:tab/>
        <w:t xml:space="preserve">       пгт. Советский</w:t>
      </w:r>
    </w:p>
    <w:p w:rsidR="00A77B3E">
      <w:r>
        <w:t>Мировой судья судебного участка №84 Советского судебного района (Советский муниципальный район) Республики Крым Калинченко В.А.,</w:t>
      </w:r>
    </w:p>
    <w:p w:rsidR="00A77B3E">
      <w:r>
        <w:t>при секретаре – Дроновой Л.Л.,</w:t>
      </w:r>
    </w:p>
    <w:p w:rsidR="00A77B3E">
      <w:r>
        <w:t>рассмотрев в открытом судебном заседании гражданское дело по иску представителя общества с ограниченной ответственностью «Финанби» к фио о взыскании задолженности по договору займа,</w:t>
      </w:r>
    </w:p>
    <w:p w:rsidR="00A77B3E">
      <w:r>
        <w:t>Руководствуясь ст. ст. 196-199 ГПК РФ, мировой судья,</w:t>
      </w:r>
    </w:p>
    <w:p w:rsidR="00A77B3E"/>
    <w:p w:rsidR="00A77B3E">
      <w:r>
        <w:t>р е ш и л:</w:t>
      </w:r>
    </w:p>
    <w:p w:rsidR="00A77B3E"/>
    <w:p w:rsidR="00A77B3E">
      <w:r>
        <w:t>в удовлетворении иска представителя общества с ограниченной ответственностью «Финанби» к фио о взыскании задолженности по договору займа №... от дата в размере сумма, расходов по оплате государственной пошлины в размере сумма - отказать.</w:t>
      </w:r>
    </w:p>
    <w:p w:rsidR="00A77B3E">
      <w:r>
        <w:t>Разъяснить сторонам, что мировой судья может не составлять мотивированное решение суда по рассмотренному им делу. Мотивированное решение суда по рассмотренному делу составляется мировым судьей в случае поступления от лиц, участвующих в деле, их представителей заявления о составлении мотивированного решения суда, которое может быть подано: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Решение может быть обжаловано в апелляционном порядке в Советский районный суд адрес через мирового судью судебного участка №84 Советского судебного района (адрес) адрес в течение месяца со дня принятия решения в окончательной форме.</w:t>
      </w:r>
    </w:p>
    <w:p w:rsidR="00A77B3E">
      <w:r>
        <w:t>Мировой судья: /подпись/</w:t>
      </w:r>
    </w:p>
    <w:p w:rsidR="00A77B3E">
      <w:r>
        <w:t>Копия верна:</w:t>
      </w:r>
    </w:p>
    <w:p w:rsidR="00A77B3E">
      <w:r>
        <w:t>Мировой судья</w:t>
        <w:tab/>
        <w:tab/>
        <w:tab/>
        <w:tab/>
        <w:tab/>
        <w:tab/>
        <w:tab/>
        <w:tab/>
        <w:t>фио</w:t>
      </w:r>
    </w:p>
    <w:p w:rsidR="00A77B3E">
      <w:r>
        <w:t>Секретарь</w:t>
        <w:tab/>
        <w:tab/>
        <w:tab/>
        <w:tab/>
        <w:tab/>
        <w:tab/>
        <w:tab/>
        <w:tab/>
        <w:tab/>
        <w:t>фио</w:t>
      </w:r>
    </w:p>
    <w:p w:rsidR="00A77B3E">
      <w:r>
        <w:t>Решение суда не вступило в законную силу. Оригинал резолютивной части решения подшит в гражданское дело №2-84-944/2025 и находится в производстве мирового судьи судебного участка №84 Советского судебного района (адрес) адрес.</w:t>
      </w:r>
    </w:p>
    <w:p w:rsidR="00A77B3E">
      <w:r>
        <w:t>Мировой судья</w:t>
        <w:tab/>
        <w:tab/>
        <w:tab/>
        <w:tab/>
        <w:tab/>
        <w:tab/>
        <w:tab/>
        <w:tab/>
        <w:t>фио</w:t>
      </w:r>
    </w:p>
    <w:p w:rsidR="00A77B3E">
      <w:r>
        <w:t>Секретарь</w:t>
        <w:tab/>
        <w:tab/>
        <w:tab/>
        <w:tab/>
        <w:tab/>
        <w:tab/>
        <w:tab/>
        <w:tab/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