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/>
    <w:p w:rsidR="00A77B3E">
      <w:r>
        <w:t>Дело № 2-85-012/2023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13 февраля 2023 года                                                                                      адрес,</w:t>
      </w:r>
    </w:p>
    <w:p w:rsidR="00A77B3E"/>
    <w:p w:rsidR="00A77B3E">
      <w:r>
        <w:t xml:space="preserve">Мировой судья судебного участка № 85 </w:t>
      </w:r>
      <w:r>
        <w:t>Судакского</w:t>
      </w:r>
      <w:r>
        <w:t xml:space="preserve"> судебного </w:t>
      </w:r>
      <w:r>
        <w:t>района (городской адрес) адрес Суходолов А.С.,</w:t>
      </w:r>
    </w:p>
    <w:p w:rsidR="00A77B3E">
      <w:r>
        <w:t>при секретаре судебного заседания Муляр А.В.,</w:t>
      </w:r>
    </w:p>
    <w:p w:rsidR="00A77B3E">
      <w:r>
        <w:t>ответчика Банниковой Е.Е.</w:t>
      </w:r>
    </w:p>
    <w:p w:rsidR="00A77B3E">
      <w:r>
        <w:t>рассмотрев в открытом судебном заседании гражданское дело по иску Министерства экологии и природных ресурсов адрес к Банниковой Елене Евг</w:t>
      </w:r>
      <w:r>
        <w:t>еньевне о взыскании денежных средств</w:t>
      </w:r>
    </w:p>
    <w:p w:rsidR="00A77B3E">
      <w:r>
        <w:t xml:space="preserve">руководствуясь </w:t>
      </w:r>
      <w:r>
        <w:t>ст.ст</w:t>
      </w:r>
      <w:r>
        <w:t xml:space="preserve">. 194-199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Министерства экологии и природных ресурсов адрес к Банниковой Елене Евгеньевне о взыскании денежных </w:t>
      </w:r>
      <w:r>
        <w:t>средств – удовлетворить.</w:t>
      </w:r>
    </w:p>
    <w:p w:rsidR="00A77B3E">
      <w:r>
        <w:t>Взыскать с Банниковой Елены Евгеньевны, паспортные данные, зарегистрированной по адресу: адрес, паспорт гражданина России 0314 № 843528 выданный 13.05.2014 Федеральной миграционной службой, код подразделения телефон в пользу госуда</w:t>
      </w:r>
      <w:r>
        <w:t>рства по следующим реквизитам: УФК по адрес (Минприроды адрес л/с 04752203170), Банк получателя (Наименование банка): отделение адрес Банка России //УФК по адрес ИНН телефон, КПП телефон, ОКТМО телефон, БИК ТОФК телефон, ЕКС (единый казначейский счет): 401</w:t>
      </w:r>
      <w:r>
        <w:t>02810645370000035, номер казначейского счета 03100643000000017500 КБК 82011610022020000140 вред, причиненный объектам растительного мира, вследствие нарушения законодательства в области охраны окружающей среды и природопользования в размере сумма (сорок тр</w:t>
      </w:r>
      <w:r>
        <w:t>и тысячи двести) 00 копеек.</w:t>
      </w:r>
    </w:p>
    <w:p w:rsidR="00A77B3E">
      <w:r>
        <w:t>Взыскать с Банниковой Елены Евгеньевны, паспортные данные, зарегистрированной по адресу: адрес, паспорт гражданина России 0314 № 843528 выданный 13.05.2014 Федеральной миграционной службой, код подразделения телефон, государстве</w:t>
      </w:r>
      <w:r>
        <w:t>нную пошлину в доход бюджета муниципального образования городской адрес в сумме сумма.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</w:t>
      </w:r>
      <w:r>
        <w:t xml:space="preserve">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</w:t>
      </w:r>
      <w:r>
        <w:t>если лица, участвующие в деле, их представители не пр</w:t>
      </w:r>
      <w:r>
        <w:t>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</w:t>
      </w:r>
      <w:r>
        <w:t xml:space="preserve">онном порядке в </w:t>
      </w:r>
      <w:r>
        <w:t>Судакский</w:t>
      </w:r>
      <w:r>
        <w:t xml:space="preserve"> городской суд адрес  через мирового судью судебного участка № 85 </w:t>
      </w:r>
      <w:r>
        <w:t>Судакского</w:t>
      </w:r>
      <w:r>
        <w:t xml:space="preserve"> судебного района (городской адрес) адрес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</w:t>
      </w:r>
      <w:r>
        <w:t xml:space="preserve">                                                       </w:t>
      </w:r>
      <w:r>
        <w:t>А.С.Суходолов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66"/>
    <w:rsid w:val="00042F6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