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 w:rsidP="001B4CA8">
      <w:pPr>
        <w:jc w:val="right"/>
      </w:pPr>
      <w:r>
        <w:t>Дело №02-0132/85/2023</w:t>
      </w:r>
    </w:p>
    <w:p w:rsidR="00A77B3E" w:rsidP="001B4CA8">
      <w:pPr>
        <w:jc w:val="right"/>
      </w:pPr>
      <w:r>
        <w:t>УИД: 91MS0085-01-2023-000068-91</w:t>
      </w:r>
    </w:p>
    <w:p w:rsidR="00A77B3E" w:rsidP="001B4CA8">
      <w:pPr>
        <w:jc w:val="center"/>
      </w:pPr>
    </w:p>
    <w:p w:rsidR="00A77B3E" w:rsidP="001B4CA8">
      <w:pPr>
        <w:jc w:val="center"/>
      </w:pPr>
      <w:r>
        <w:t>РЕШЕНИЕ</w:t>
      </w:r>
    </w:p>
    <w:p w:rsidR="00A77B3E" w:rsidP="001B4CA8">
      <w:pPr>
        <w:jc w:val="center"/>
      </w:pPr>
      <w:r>
        <w:t>именем Российской Федерации</w:t>
      </w:r>
    </w:p>
    <w:p w:rsidR="00A77B3E" w:rsidP="001B4CA8">
      <w:pPr>
        <w:jc w:val="center"/>
      </w:pPr>
      <w:r>
        <w:t>(резолютивная часть)</w:t>
      </w:r>
    </w:p>
    <w:p w:rsidR="00A77B3E"/>
    <w:p w:rsidR="00A77B3E" w:rsidP="001B4CA8">
      <w:pPr>
        <w:jc w:val="both"/>
      </w:pPr>
      <w:r>
        <w:t>04 мая 2023 года                                                                                          г. Судак</w:t>
      </w:r>
    </w:p>
    <w:p w:rsidR="00A77B3E" w:rsidP="001B4CA8">
      <w:pPr>
        <w:jc w:val="both"/>
      </w:pPr>
    </w:p>
    <w:p w:rsidR="00A77B3E" w:rsidP="001B4CA8">
      <w:pPr>
        <w:jc w:val="both"/>
      </w:pPr>
      <w:r>
        <w:t xml:space="preserve">Мировой судья судебного участка № 85 Судакского судебного района (городской округ Судак) Республики Крым Суходолов А.С., </w:t>
      </w:r>
    </w:p>
    <w:p w:rsidR="00A77B3E" w:rsidP="001B4CA8">
      <w:pPr>
        <w:jc w:val="both"/>
      </w:pPr>
      <w:r>
        <w:t>при помощнике</w:t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 w:rsidP="001B4CA8">
      <w:pPr>
        <w:jc w:val="both"/>
      </w:pPr>
      <w:r>
        <w:t>рассмотрев в открытом судебном заседании гражданское дело по иску Александровой Екатерины Владимировны к</w:t>
      </w:r>
      <w:r>
        <w:t xml:space="preserve"> частному учреждению организации дополнительного образования «Образовательный центр «</w:t>
      </w:r>
      <w:r>
        <w:t>Иф</w:t>
      </w:r>
      <w:r>
        <w:t xml:space="preserve"> инглиш </w:t>
      </w:r>
      <w:r>
        <w:t>фест</w:t>
      </w:r>
      <w:r>
        <w:t xml:space="preserve"> СНГ»», государственный орган – Межрегиональное управление </w:t>
      </w:r>
      <w:r>
        <w:t>Роспотребнадзора</w:t>
      </w:r>
      <w:r>
        <w:t xml:space="preserve"> по Республике Крым и адрес о защите прав потребителей, взыскании денежных средств</w:t>
      </w:r>
      <w:r>
        <w:t xml:space="preserve">, штрафа, компенсации морального вреда, процентов за пользование денежными средствами, расходов на представителя, </w:t>
      </w:r>
    </w:p>
    <w:p w:rsidR="00A77B3E" w:rsidP="001B4CA8">
      <w:pPr>
        <w:jc w:val="both"/>
      </w:pPr>
      <w:r>
        <w:t xml:space="preserve">руководствуясь </w:t>
      </w:r>
      <w:r>
        <w:t>ст.ст</w:t>
      </w:r>
      <w:r>
        <w:t xml:space="preserve">. 454, 469, 492, 309, 310 Гражданского кодекса Российской Федерации, </w:t>
      </w:r>
      <w:r>
        <w:t>ст.ст</w:t>
      </w:r>
      <w:r>
        <w:t>. 13, 15, 18, 22, 23, 24 Закона РФ от 07.02.199</w:t>
      </w:r>
      <w:r>
        <w:t xml:space="preserve">2 № 2300-1 «О защите прав потребителей», </w:t>
      </w:r>
      <w:r>
        <w:t>ст.ст</w:t>
      </w:r>
      <w:r>
        <w:t xml:space="preserve">. 103, 194-199 Гражданского процессуального кодекса Российской Федерации, - </w:t>
      </w:r>
    </w:p>
    <w:p w:rsidR="00A77B3E" w:rsidP="001B4CA8">
      <w:pPr>
        <w:jc w:val="both"/>
      </w:pPr>
    </w:p>
    <w:p w:rsidR="00A77B3E" w:rsidP="001B4CA8">
      <w:pPr>
        <w:jc w:val="center"/>
      </w:pPr>
      <w:r>
        <w:t>РЕШИЛ:</w:t>
      </w:r>
    </w:p>
    <w:p w:rsidR="00A77B3E" w:rsidP="001B4CA8">
      <w:pPr>
        <w:jc w:val="both"/>
      </w:pPr>
    </w:p>
    <w:p w:rsidR="00A77B3E" w:rsidP="001B4CA8">
      <w:pPr>
        <w:jc w:val="both"/>
      </w:pPr>
      <w:r>
        <w:t>В удовлетворении искового заявления Александровой Екатерины Владимировны к частному учреждению организации дополнительного о</w:t>
      </w:r>
      <w:r>
        <w:t>бразования «Образовательный центр «</w:t>
      </w:r>
      <w:r>
        <w:t>Иф</w:t>
      </w:r>
      <w:r>
        <w:t xml:space="preserve"> инглиш </w:t>
      </w:r>
      <w:r>
        <w:t>фест</w:t>
      </w:r>
      <w:r>
        <w:t xml:space="preserve"> СНГ»», государственный орган – Межрегиональное управление </w:t>
      </w:r>
      <w:r>
        <w:t>Роспотребнадзора</w:t>
      </w:r>
      <w:r>
        <w:t xml:space="preserve"> по Республике Крым и адрес о защите прав потребителей, взыскании денежных средств, штрафа, компенсации морального вреда, процентов </w:t>
      </w:r>
      <w:r>
        <w:t>за пользование денежными средствами, расходов на представителя  – отказать.</w:t>
      </w:r>
    </w:p>
    <w:p w:rsidR="00A77B3E" w:rsidP="001B4CA8">
      <w:pPr>
        <w:jc w:val="both"/>
      </w:pPr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</w:t>
      </w:r>
      <w:r>
        <w:t>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</w:t>
      </w:r>
      <w:r>
        <w:t>и в судебном заседании.</w:t>
      </w:r>
    </w:p>
    <w:p w:rsidR="00A77B3E" w:rsidP="001B4CA8">
      <w:pPr>
        <w:jc w:val="both"/>
      </w:pPr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1B4CA8">
      <w:pPr>
        <w:jc w:val="both"/>
      </w:pPr>
      <w:r>
        <w:t>Решение может быть обжаловано в апелляционном поряд</w:t>
      </w:r>
      <w:r>
        <w:t xml:space="preserve">ке в </w:t>
      </w:r>
      <w:r>
        <w:t>Судакский</w:t>
      </w:r>
      <w:r>
        <w:t xml:space="preserve"> городской суд Республики Крым  через мирового судью судебного участка № 85 Судакского судебного района (городской округ Судак) Республики Крым в течение месяца со дня принятия решения суда в окончательной форме.</w:t>
      </w:r>
    </w:p>
    <w:p w:rsidR="00A77B3E" w:rsidP="001B4CA8">
      <w:pPr>
        <w:jc w:val="both"/>
      </w:pPr>
    </w:p>
    <w:p w:rsidR="00A77B3E" w:rsidP="001B4CA8">
      <w:pPr>
        <w:jc w:val="both"/>
      </w:pPr>
    </w:p>
    <w:p w:rsidR="00A77B3E" w:rsidP="001B4CA8">
      <w:pPr>
        <w:jc w:val="both"/>
      </w:pPr>
      <w:r>
        <w:t xml:space="preserve">Мировой судья              </w:t>
      </w:r>
      <w:r>
        <w:t xml:space="preserve">                                                                          А.С.Суходолов</w:t>
      </w:r>
    </w:p>
    <w:p w:rsidR="00A77B3E" w:rsidP="001B4CA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A8"/>
    <w:rsid w:val="001B4C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