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02-0151/85/2023</w:t>
      </w:r>
    </w:p>
    <w:p w:rsidR="00A77B3E">
      <w:r>
        <w:t>Уникальный идентификатор дела: 91MS0085-телефон-телефон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30 марта 2023 года      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85 </w:t>
      </w:r>
      <w:r>
        <w:t>Судакского</w:t>
      </w:r>
      <w:r>
        <w:t xml:space="preserve"> судебного района (городской адрес) адрес Суходолов А.С.,</w:t>
      </w:r>
    </w:p>
    <w:p w:rsidR="00A77B3E">
      <w:r>
        <w:t>при помощнике</w:t>
      </w:r>
      <w:r>
        <w:tab/>
      </w:r>
      <w:r>
        <w:tab/>
      </w:r>
      <w:r>
        <w:tab/>
      </w:r>
      <w:r>
        <w:tab/>
      </w:r>
      <w:r>
        <w:tab/>
        <w:t>Муляр А.В.,</w:t>
      </w:r>
    </w:p>
    <w:p w:rsidR="00A77B3E">
      <w:r>
        <w:t>рассмотрев в открытом судебном заседании гражданское дело по иску Государственного унитарного предприятия Республики Крым</w:t>
      </w:r>
      <w:r>
        <w:t xml:space="preserve"> «</w:t>
      </w:r>
      <w:r>
        <w:t>Крымтеплокоммунэнерго</w:t>
      </w:r>
      <w:r>
        <w:t>» к Штанько Юлии Викторовне о взыскании задолженности за тепловую энергию, потребленную в целях содержания общего имущества многоквартирного дома, пени, государственной пошлины</w:t>
      </w:r>
    </w:p>
    <w:p w:rsidR="00A77B3E">
      <w:r>
        <w:t xml:space="preserve">руководствуясь </w:t>
      </w:r>
      <w:r>
        <w:t>ст.ст</w:t>
      </w:r>
      <w:r>
        <w:t>. 194-199 Гражданского процессуально</w:t>
      </w:r>
      <w:r>
        <w:t xml:space="preserve">го кодекса Российской Федерации, - </w:t>
      </w:r>
    </w:p>
    <w:p w:rsidR="00A77B3E"/>
    <w:p w:rsidR="00A77B3E">
      <w:r>
        <w:t>РЕШИЛ:</w:t>
      </w:r>
    </w:p>
    <w:p w:rsidR="00A77B3E"/>
    <w:p w:rsidR="00A77B3E">
      <w:r>
        <w:t>В удовлетворении искового заявления Государственного унитарного предприятия Республики Крым «</w:t>
      </w:r>
      <w:r>
        <w:t>Крымтеплокоммунэнерго</w:t>
      </w:r>
      <w:r>
        <w:t>» к Штанько Юлии Викторовне о взыскании задолженности за тепловую энергию, потребленную в целях с</w:t>
      </w:r>
      <w:r>
        <w:t>одержания общего имущества многоквартирного дома, пени, государственной пошлины – отказать.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</w:t>
      </w:r>
      <w:r>
        <w:t>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</w:t>
      </w:r>
      <w:r>
        <w:t xml:space="preserve">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</w:t>
      </w:r>
      <w:r>
        <w:t xml:space="preserve">ловано в апелляционном порядке в </w:t>
      </w:r>
      <w:r>
        <w:t>Судакский</w:t>
      </w:r>
      <w:r>
        <w:t xml:space="preserve"> городской суд адрес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 xml:space="preserve">Мировой судья                                                                              </w:t>
      </w:r>
      <w:r>
        <w:t>А.С.Суходо</w:t>
      </w:r>
      <w:r>
        <w:t>лов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6DE"/>
    <w:rsid w:val="004E66D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