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sidP="00222326">
      <w:pPr>
        <w:jc w:val="both"/>
      </w:pPr>
      <w:r>
        <w:t>Дело № 2-87-229/2021</w:t>
      </w:r>
    </w:p>
    <w:p w:rsidR="00A77B3E" w:rsidP="00222326">
      <w:pPr>
        <w:jc w:val="both"/>
      </w:pPr>
      <w:r>
        <w:t>УИД 91MS0087-01-2021-000360-47</w:t>
      </w:r>
    </w:p>
    <w:p w:rsidR="00A77B3E" w:rsidP="00222326">
      <w:pPr>
        <w:jc w:val="both"/>
      </w:pPr>
    </w:p>
    <w:p w:rsidR="00A77B3E" w:rsidP="00222326">
      <w:pPr>
        <w:jc w:val="both"/>
      </w:pPr>
      <w:r>
        <w:t>ЗАОЧНОЕ РЕШЕНИЕ</w:t>
      </w:r>
    </w:p>
    <w:p w:rsidR="00A77B3E" w:rsidP="00222326">
      <w:pPr>
        <w:jc w:val="both"/>
      </w:pPr>
      <w:r>
        <w:t>Именем Российской Федерации</w:t>
      </w:r>
    </w:p>
    <w:p w:rsidR="00A77B3E" w:rsidP="00222326">
      <w:pPr>
        <w:jc w:val="both"/>
      </w:pPr>
    </w:p>
    <w:p w:rsidR="00A77B3E" w:rsidP="00222326">
      <w:pPr>
        <w:jc w:val="both"/>
      </w:pPr>
      <w:r>
        <w:t xml:space="preserve">08 июня 2021 года </w:t>
      </w:r>
      <w:r>
        <w:tab/>
      </w:r>
      <w:r>
        <w:tab/>
      </w:r>
      <w:r>
        <w:tab/>
      </w:r>
      <w:r>
        <w:tab/>
      </w:r>
      <w:r>
        <w:tab/>
      </w:r>
      <w:r>
        <w:tab/>
      </w:r>
      <w:r>
        <w:tab/>
      </w:r>
      <w:r>
        <w:tab/>
      </w:r>
      <w:r>
        <w:tab/>
        <w:t>г. Феодосия</w:t>
      </w:r>
      <w:r>
        <w:tab/>
      </w:r>
      <w:r>
        <w:tab/>
      </w:r>
      <w:r>
        <w:tab/>
        <w:t xml:space="preserve">      </w:t>
      </w:r>
      <w:r>
        <w:tab/>
        <w:t xml:space="preserve">                  </w:t>
      </w:r>
    </w:p>
    <w:p w:rsidR="00A77B3E" w:rsidP="00222326">
      <w:pPr>
        <w:jc w:val="both"/>
      </w:pPr>
      <w:r>
        <w:t xml:space="preserve">Мировой судья судебного участка № 87 Феодосийского судебного района (городской округ Феодосия) Республики Крым Ваянова Т.Н., </w:t>
      </w:r>
    </w:p>
    <w:p w:rsidR="00A77B3E" w:rsidP="00222326">
      <w:pPr>
        <w:jc w:val="both"/>
      </w:pPr>
      <w:r>
        <w:t xml:space="preserve">при секретаре – </w:t>
      </w:r>
      <w:r>
        <w:t>фио</w:t>
      </w:r>
      <w:r>
        <w:t xml:space="preserve">,    </w:t>
      </w:r>
    </w:p>
    <w:p w:rsidR="00A77B3E" w:rsidP="00222326">
      <w:pPr>
        <w:jc w:val="both"/>
      </w:pPr>
      <w:r>
        <w:t>рассмотрев в открытом судебном заседании в г. Феодосии гражданское дело по исковому заявлению – уточненно</w:t>
      </w:r>
      <w:r>
        <w:t xml:space="preserve">му исковому заявлению наименование организации в лице филиала наименование организации в                   г. Феодосии к </w:t>
      </w:r>
      <w:r>
        <w:t>фио</w:t>
      </w:r>
      <w:r>
        <w:t xml:space="preserve">, </w:t>
      </w:r>
      <w:r>
        <w:t>фио</w:t>
      </w:r>
      <w:r>
        <w:t xml:space="preserve">, </w:t>
      </w:r>
      <w:r>
        <w:t>фио</w:t>
      </w:r>
      <w:r>
        <w:t xml:space="preserve"> о взыскании задолженности по оплате коммунальных услуг (централизованное отопление)  за период с дата по дата,  </w:t>
      </w:r>
    </w:p>
    <w:p w:rsidR="00A77B3E" w:rsidP="00222326">
      <w:pPr>
        <w:jc w:val="both"/>
      </w:pPr>
    </w:p>
    <w:p w:rsidR="00A77B3E" w:rsidP="00222326">
      <w:pPr>
        <w:jc w:val="both"/>
      </w:pPr>
      <w:r>
        <w:t xml:space="preserve"> Руково</w:t>
      </w:r>
      <w:r>
        <w:t xml:space="preserve">дствуясь ст.ст. 88, 98, 194, 198, 199, 233, 235 ГПК Российской Федерации, мировой судья, -  </w:t>
      </w:r>
    </w:p>
    <w:p w:rsidR="00A77B3E" w:rsidP="00222326">
      <w:pPr>
        <w:jc w:val="both"/>
      </w:pPr>
      <w:r>
        <w:t>РЕШИЛ:</w:t>
      </w:r>
    </w:p>
    <w:p w:rsidR="00A77B3E" w:rsidP="00222326">
      <w:pPr>
        <w:jc w:val="both"/>
      </w:pPr>
    </w:p>
    <w:p w:rsidR="00A77B3E" w:rsidP="00222326">
      <w:pPr>
        <w:jc w:val="both"/>
      </w:pPr>
      <w:r>
        <w:t xml:space="preserve">Исковые требования – уточненные исковые требования наименование организации в лице филиала наименование организации в      г. Феодосии к </w:t>
      </w:r>
      <w:r>
        <w:t>фио</w:t>
      </w:r>
      <w:r>
        <w:t xml:space="preserve">, </w:t>
      </w:r>
      <w:r>
        <w:t>фио</w:t>
      </w:r>
      <w:r>
        <w:t xml:space="preserve">, </w:t>
      </w:r>
      <w:r>
        <w:t>фио</w:t>
      </w:r>
      <w:r>
        <w:t xml:space="preserve"> о вз</w:t>
      </w:r>
      <w:r>
        <w:t xml:space="preserve">ыскании задолженности по оплате коммунальных услуг (централизованное отопление) за период с дата по дата - удовлетворить. </w:t>
      </w:r>
    </w:p>
    <w:p w:rsidR="00A77B3E" w:rsidP="00222326">
      <w:pPr>
        <w:jc w:val="both"/>
      </w:pPr>
      <w:r>
        <w:t xml:space="preserve">Взыскать с </w:t>
      </w:r>
      <w:r>
        <w:t>фио</w:t>
      </w:r>
      <w:r>
        <w:t xml:space="preserve"> в пользу наименование организации в лице филиала наименование организации в                     г. Феодосии задолженно</w:t>
      </w:r>
      <w:r>
        <w:t xml:space="preserve">сть по оплате коммунальных услуг (централизованное отопление)  за период с дата по дата в размере сумма, пени в размере сумма, а также расходы по оплате государственной пошлины в размере сумма            </w:t>
      </w:r>
    </w:p>
    <w:p w:rsidR="00A77B3E" w:rsidP="00222326">
      <w:pPr>
        <w:jc w:val="both"/>
      </w:pPr>
      <w:r>
        <w:t xml:space="preserve">Взыскать с </w:t>
      </w:r>
      <w:r>
        <w:t>фио</w:t>
      </w:r>
      <w:r>
        <w:t xml:space="preserve"> в пользу наименование организации в </w:t>
      </w:r>
      <w:r>
        <w:t>лице филиала наименование организации в г. Феодосии задолженность по оплате коммунальных услуг (централизованное отопление) за период с дата по дата в размере                       сумма, пени в размере сумма, а также расходы по оплате государственной пошл</w:t>
      </w:r>
      <w:r>
        <w:t xml:space="preserve">ины в размере сумма            </w:t>
      </w:r>
    </w:p>
    <w:p w:rsidR="00A77B3E" w:rsidP="00222326">
      <w:pPr>
        <w:jc w:val="both"/>
      </w:pPr>
      <w:r>
        <w:t xml:space="preserve">Взыскать с </w:t>
      </w:r>
      <w:r>
        <w:t>фио</w:t>
      </w:r>
      <w:r>
        <w:t xml:space="preserve"> в пользу наименование организации в лице филиала наименование организации в г. Феодосии задолженность по оплате коммунальных услуг (централизованное отопление) за период с дата по дата в размере сумма, пени в </w:t>
      </w:r>
      <w:r>
        <w:t xml:space="preserve">размере сумма, а также расходы по оплате государственной пошлины в размере сумма            </w:t>
      </w:r>
    </w:p>
    <w:p w:rsidR="00A77B3E" w:rsidP="00222326">
      <w:pPr>
        <w:jc w:val="both"/>
      </w:pPr>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w:t>
      </w:r>
      <w:r>
        <w:t>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w:t>
      </w:r>
      <w:r>
        <w:t>ут повлиять на содержание решения суда.</w:t>
      </w:r>
    </w:p>
    <w:p w:rsidR="00A77B3E" w:rsidP="00222326">
      <w:pPr>
        <w:jc w:val="both"/>
      </w:pPr>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sidP="00222326">
      <w:pPr>
        <w:jc w:val="both"/>
      </w:pPr>
      <w:r>
        <w:t>Согласно положени</w:t>
      </w:r>
      <w:r>
        <w:t>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w:t>
      </w:r>
      <w:r>
        <w:t xml:space="preserve">чае поступления от лиц, участвующих в деле, их </w:t>
      </w:r>
      <w:r>
        <w:t>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w:t>
      </w:r>
      <w:r>
        <w:t>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w:t>
      </w:r>
      <w:r>
        <w:t>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sidP="00222326">
      <w:pPr>
        <w:jc w:val="both"/>
      </w:pPr>
    </w:p>
    <w:p w:rsidR="00A77B3E" w:rsidP="00222326">
      <w:pPr>
        <w:jc w:val="both"/>
      </w:pPr>
      <w:r>
        <w:t>Мировой судья</w:t>
      </w:r>
      <w:r>
        <w:tab/>
      </w:r>
      <w:r>
        <w:tab/>
      </w:r>
      <w:r>
        <w:tab/>
      </w:r>
      <w:r>
        <w:tab/>
        <w:t>/подпись/</w:t>
      </w:r>
      <w:r>
        <w:tab/>
      </w:r>
      <w:r>
        <w:tab/>
      </w:r>
      <w:r>
        <w:tab/>
        <w:t>Т.Н. Ваянова</w:t>
      </w:r>
    </w:p>
    <w:p w:rsidR="00A77B3E" w:rsidP="00222326">
      <w:pPr>
        <w:jc w:val="both"/>
      </w:pPr>
    </w:p>
    <w:p w:rsidR="00A77B3E" w:rsidP="00222326">
      <w:pPr>
        <w:jc w:val="both"/>
      </w:pPr>
    </w:p>
    <w:p w:rsidR="00A77B3E" w:rsidP="00222326">
      <w:pPr>
        <w:jc w:val="both"/>
      </w:pPr>
    </w:p>
    <w:p w:rsidR="00A77B3E" w:rsidP="00222326">
      <w:pPr>
        <w:jc w:val="both"/>
      </w:pPr>
    </w:p>
    <w:p w:rsidR="00A77B3E" w:rsidP="00222326">
      <w:pPr>
        <w:jc w:val="both"/>
      </w:pPr>
    </w:p>
    <w:p w:rsidR="00A77B3E" w:rsidP="00222326">
      <w:pPr>
        <w:jc w:val="both"/>
      </w:pPr>
    </w:p>
    <w:p w:rsidR="00A77B3E" w:rsidP="00222326">
      <w:pPr>
        <w:jc w:val="both"/>
      </w:pPr>
    </w:p>
    <w:p w:rsidR="00A77B3E" w:rsidP="00222326">
      <w:pPr>
        <w:jc w:val="both"/>
      </w:pPr>
    </w:p>
    <w:p w:rsidR="00A77B3E" w:rsidP="00222326">
      <w:pPr>
        <w:jc w:val="both"/>
      </w:pPr>
    </w:p>
    <w:sectPr w:rsidSect="00222326">
      <w:pgSz w:w="12240" w:h="15840"/>
      <w:pgMar w:top="567" w:right="758"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61CD9"/>
    <w:rsid w:val="00222326"/>
    <w:rsid w:val="00961CD9"/>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C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