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00797" w:rsidRPr="00542054" w:rsidP="00C00797">
      <w:pPr>
        <w:jc w:val="center"/>
        <w:rPr>
          <w:sz w:val="28"/>
          <w:szCs w:val="28"/>
        </w:rPr>
      </w:pPr>
    </w:p>
    <w:p w:rsidR="009E3A24" w:rsidRPr="00542054" w:rsidP="009E3A24">
      <w:pPr>
        <w:jc w:val="right"/>
        <w:rPr>
          <w:sz w:val="28"/>
          <w:szCs w:val="28"/>
        </w:rPr>
      </w:pPr>
      <w:r w:rsidRPr="00542054">
        <w:rPr>
          <w:sz w:val="28"/>
          <w:szCs w:val="28"/>
        </w:rPr>
        <w:t xml:space="preserve">  №2-</w:t>
      </w:r>
      <w:r w:rsidRPr="00542054" w:rsidR="002F5E02">
        <w:rPr>
          <w:sz w:val="28"/>
          <w:szCs w:val="28"/>
        </w:rPr>
        <w:t>8</w:t>
      </w:r>
      <w:r w:rsidR="00F36727">
        <w:rPr>
          <w:sz w:val="28"/>
          <w:szCs w:val="28"/>
        </w:rPr>
        <w:t>7</w:t>
      </w:r>
      <w:r w:rsidRPr="00542054" w:rsidR="002F5E02">
        <w:rPr>
          <w:sz w:val="28"/>
          <w:szCs w:val="28"/>
        </w:rPr>
        <w:t>-</w:t>
      </w:r>
      <w:r w:rsidR="00247D2F">
        <w:rPr>
          <w:sz w:val="28"/>
          <w:szCs w:val="28"/>
        </w:rPr>
        <w:t>46</w:t>
      </w:r>
      <w:r w:rsidR="00803F02">
        <w:rPr>
          <w:sz w:val="28"/>
          <w:szCs w:val="28"/>
        </w:rPr>
        <w:t>8</w:t>
      </w:r>
      <w:r w:rsidRPr="00542054">
        <w:rPr>
          <w:sz w:val="28"/>
          <w:szCs w:val="28"/>
        </w:rPr>
        <w:t>/</w:t>
      </w:r>
      <w:r w:rsidRPr="00542054" w:rsidR="006718D5">
        <w:rPr>
          <w:sz w:val="28"/>
          <w:szCs w:val="28"/>
        </w:rPr>
        <w:t>20</w:t>
      </w:r>
      <w:r w:rsidRPr="00542054">
        <w:rPr>
          <w:sz w:val="28"/>
          <w:szCs w:val="28"/>
        </w:rPr>
        <w:t>1</w:t>
      </w:r>
      <w:r w:rsidR="000010C8">
        <w:rPr>
          <w:sz w:val="28"/>
          <w:szCs w:val="28"/>
        </w:rPr>
        <w:t>9</w:t>
      </w:r>
    </w:p>
    <w:p w:rsidR="009E3A24" w:rsidRPr="00542054" w:rsidP="009E3A24">
      <w:pPr>
        <w:jc w:val="center"/>
        <w:rPr>
          <w:b/>
          <w:sz w:val="28"/>
          <w:szCs w:val="28"/>
        </w:rPr>
      </w:pPr>
      <w:r w:rsidRPr="00542054">
        <w:rPr>
          <w:b/>
          <w:sz w:val="28"/>
          <w:szCs w:val="28"/>
        </w:rPr>
        <w:t>РЕШЕНИЕ</w:t>
      </w:r>
    </w:p>
    <w:p w:rsidR="009E3A24" w:rsidRPr="00542054" w:rsidP="00E8441D">
      <w:pPr>
        <w:jc w:val="center"/>
        <w:rPr>
          <w:b/>
          <w:sz w:val="28"/>
          <w:szCs w:val="28"/>
        </w:rPr>
      </w:pPr>
      <w:r w:rsidRPr="00542054">
        <w:rPr>
          <w:b/>
          <w:sz w:val="28"/>
          <w:szCs w:val="28"/>
        </w:rPr>
        <w:t>ИМЕНЕМ РОССИЙСКОЙ ФЕДЕРАЦИИ</w:t>
      </w:r>
    </w:p>
    <w:p w:rsidR="00E8441D" w:rsidRPr="00542054" w:rsidP="003D1EF8">
      <w:pPr>
        <w:jc w:val="both"/>
        <w:rPr>
          <w:sz w:val="28"/>
          <w:szCs w:val="28"/>
          <w:lang w:eastAsia="en-US"/>
        </w:rPr>
      </w:pPr>
      <w:r w:rsidRPr="00542054">
        <w:rPr>
          <w:sz w:val="28"/>
          <w:szCs w:val="28"/>
          <w:lang w:eastAsia="en-US"/>
        </w:rPr>
        <w:t>(Резолютивная часть)</w:t>
      </w:r>
    </w:p>
    <w:p w:rsidR="00E8441D" w:rsidRPr="00542054" w:rsidP="003D1EF8">
      <w:pPr>
        <w:jc w:val="both"/>
        <w:rPr>
          <w:sz w:val="28"/>
          <w:szCs w:val="28"/>
          <w:lang w:eastAsia="en-US"/>
        </w:rPr>
      </w:pPr>
    </w:p>
    <w:p w:rsidR="009E3A24" w:rsidRPr="00542054" w:rsidP="003D1EF8">
      <w:pPr>
        <w:jc w:val="both"/>
        <w:rPr>
          <w:sz w:val="28"/>
          <w:szCs w:val="28"/>
          <w:lang w:eastAsia="en-US"/>
        </w:rPr>
      </w:pPr>
      <w:r w:rsidRPr="00542054">
        <w:rPr>
          <w:sz w:val="28"/>
          <w:szCs w:val="28"/>
          <w:lang w:eastAsia="en-US"/>
        </w:rPr>
        <w:t>г. Феодосия</w:t>
      </w:r>
      <w:r>
        <w:rPr>
          <w:sz w:val="28"/>
          <w:szCs w:val="28"/>
          <w:lang w:eastAsia="en-US"/>
        </w:rPr>
        <w:t xml:space="preserve">                                                                          </w:t>
      </w:r>
      <w:r w:rsidR="00247D2F">
        <w:rPr>
          <w:sz w:val="28"/>
          <w:szCs w:val="28"/>
          <w:lang w:eastAsia="en-US"/>
        </w:rPr>
        <w:t>07 августа</w:t>
      </w:r>
      <w:r>
        <w:rPr>
          <w:sz w:val="28"/>
          <w:szCs w:val="28"/>
          <w:lang w:eastAsia="en-US"/>
        </w:rPr>
        <w:t xml:space="preserve"> 2019 года</w:t>
      </w:r>
      <w:r w:rsidRPr="00542054">
        <w:rPr>
          <w:sz w:val="28"/>
          <w:szCs w:val="28"/>
          <w:lang w:eastAsia="en-US"/>
        </w:rPr>
        <w:t xml:space="preserve">                       </w:t>
      </w:r>
      <w:r w:rsidR="00542054">
        <w:rPr>
          <w:sz w:val="28"/>
          <w:szCs w:val="28"/>
          <w:lang w:eastAsia="en-US"/>
        </w:rPr>
        <w:t xml:space="preserve">                           </w:t>
      </w:r>
      <w:r w:rsidRPr="00542054">
        <w:rPr>
          <w:sz w:val="28"/>
          <w:szCs w:val="28"/>
          <w:lang w:eastAsia="en-US"/>
        </w:rPr>
        <w:t xml:space="preserve">                            </w:t>
      </w:r>
    </w:p>
    <w:p w:rsidR="009E3A24" w:rsidP="003D1EF8">
      <w:pPr>
        <w:jc w:val="both"/>
        <w:rPr>
          <w:sz w:val="28"/>
          <w:szCs w:val="28"/>
          <w:lang w:eastAsia="en-US"/>
        </w:rPr>
      </w:pPr>
    </w:p>
    <w:p w:rsidR="00542054" w:rsidRPr="00542054" w:rsidP="003D1EF8">
      <w:pPr>
        <w:jc w:val="both"/>
        <w:rPr>
          <w:sz w:val="28"/>
          <w:szCs w:val="28"/>
          <w:lang w:eastAsia="en-US"/>
        </w:rPr>
      </w:pPr>
    </w:p>
    <w:p w:rsidR="003D1EF8" w:rsidRPr="00542054" w:rsidP="003D1EF8">
      <w:pPr>
        <w:jc w:val="both"/>
        <w:rPr>
          <w:sz w:val="28"/>
          <w:szCs w:val="28"/>
          <w:lang w:eastAsia="en-US"/>
        </w:rPr>
      </w:pPr>
      <w:r w:rsidRPr="00542054">
        <w:rPr>
          <w:sz w:val="28"/>
          <w:szCs w:val="28"/>
          <w:lang w:eastAsia="en-US"/>
        </w:rPr>
        <w:t xml:space="preserve">       </w:t>
      </w:r>
      <w:r w:rsidRPr="00542054" w:rsidR="00572C8D">
        <w:rPr>
          <w:sz w:val="28"/>
          <w:szCs w:val="28"/>
          <w:lang w:eastAsia="en-US"/>
        </w:rPr>
        <w:t>Мировой судья судебного участка № 88 Феодосийского судебного района (городской округ Феодосии) Республики Крым Тимохина Е.В.</w:t>
      </w:r>
      <w:r w:rsidRPr="00542054" w:rsidR="00E8441D">
        <w:rPr>
          <w:sz w:val="28"/>
          <w:szCs w:val="28"/>
          <w:lang w:eastAsia="en-US"/>
        </w:rPr>
        <w:t xml:space="preserve">, </w:t>
      </w:r>
      <w:r w:rsidR="00F36727">
        <w:rPr>
          <w:sz w:val="28"/>
          <w:szCs w:val="28"/>
          <w:lang w:eastAsia="en-US"/>
        </w:rPr>
        <w:t xml:space="preserve">и.о. мирового судьи </w:t>
      </w:r>
      <w:r w:rsidRPr="00542054" w:rsidR="00F36727">
        <w:rPr>
          <w:sz w:val="28"/>
          <w:szCs w:val="28"/>
          <w:lang w:eastAsia="en-US"/>
        </w:rPr>
        <w:t>судебного участка № 8</w:t>
      </w:r>
      <w:r w:rsidR="00E115D7">
        <w:rPr>
          <w:sz w:val="28"/>
          <w:szCs w:val="28"/>
          <w:lang w:eastAsia="en-US"/>
        </w:rPr>
        <w:t>7</w:t>
      </w:r>
      <w:r w:rsidRPr="00542054" w:rsidR="00F36727">
        <w:rPr>
          <w:sz w:val="28"/>
          <w:szCs w:val="28"/>
          <w:lang w:eastAsia="en-US"/>
        </w:rPr>
        <w:t xml:space="preserve"> Феодосийского судебного района (городской округ Феодосии) Республики Крым</w:t>
      </w:r>
      <w:r w:rsidR="00F36727">
        <w:rPr>
          <w:sz w:val="28"/>
          <w:szCs w:val="28"/>
          <w:lang w:eastAsia="en-US"/>
        </w:rPr>
        <w:t>,</w:t>
      </w:r>
    </w:p>
    <w:p w:rsidR="00247D2F" w:rsidP="003D1EF8">
      <w:pPr>
        <w:jc w:val="both"/>
        <w:rPr>
          <w:sz w:val="28"/>
          <w:szCs w:val="28"/>
          <w:lang w:eastAsia="en-US"/>
        </w:rPr>
      </w:pPr>
      <w:r w:rsidRPr="00542054">
        <w:rPr>
          <w:sz w:val="28"/>
          <w:szCs w:val="28"/>
          <w:lang w:eastAsia="en-US"/>
        </w:rPr>
        <w:t xml:space="preserve">при секретаре </w:t>
      </w:r>
      <w:r w:rsidR="00F36727">
        <w:rPr>
          <w:sz w:val="28"/>
          <w:szCs w:val="28"/>
          <w:lang w:eastAsia="en-US"/>
        </w:rPr>
        <w:t>Солованюк</w:t>
      </w:r>
      <w:r w:rsidR="00F36727">
        <w:rPr>
          <w:sz w:val="28"/>
          <w:szCs w:val="28"/>
          <w:lang w:eastAsia="en-US"/>
        </w:rPr>
        <w:t xml:space="preserve"> Г.Н</w:t>
      </w:r>
      <w:r w:rsidRPr="00542054">
        <w:rPr>
          <w:sz w:val="28"/>
          <w:szCs w:val="28"/>
          <w:lang w:eastAsia="en-US"/>
        </w:rPr>
        <w:t>.</w:t>
      </w:r>
      <w:r w:rsidRPr="00542054" w:rsidR="00572C8D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</w:t>
      </w:r>
    </w:p>
    <w:p w:rsidR="003D1EF8" w:rsidRPr="00542054" w:rsidP="003D1EF8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 участием представителя истца: </w:t>
      </w:r>
      <w:r>
        <w:rPr>
          <w:sz w:val="28"/>
          <w:szCs w:val="28"/>
          <w:lang w:eastAsia="en-US"/>
        </w:rPr>
        <w:t>Тагильцевой</w:t>
      </w:r>
      <w:r>
        <w:rPr>
          <w:sz w:val="28"/>
          <w:szCs w:val="28"/>
          <w:lang w:eastAsia="en-US"/>
        </w:rPr>
        <w:t xml:space="preserve"> Е.А.</w:t>
      </w:r>
    </w:p>
    <w:p w:rsidR="003D1EF8" w:rsidRPr="00542054" w:rsidP="003D1EF8">
      <w:pPr>
        <w:ind w:firstLine="567"/>
        <w:jc w:val="both"/>
        <w:rPr>
          <w:sz w:val="28"/>
          <w:szCs w:val="28"/>
          <w:shd w:val="clear" w:color="auto" w:fill="FFFFFF"/>
        </w:rPr>
      </w:pPr>
      <w:r w:rsidRPr="00542054">
        <w:rPr>
          <w:sz w:val="28"/>
          <w:szCs w:val="28"/>
          <w:shd w:val="clear" w:color="auto" w:fill="FFFFFF"/>
        </w:rPr>
        <w:t xml:space="preserve">рассмотрев в открытом судебном заседании гражданское дело по иску  </w:t>
      </w:r>
      <w:r w:rsidR="00803F02">
        <w:rPr>
          <w:sz w:val="28"/>
          <w:szCs w:val="28"/>
          <w:lang w:eastAsia="en-US"/>
        </w:rPr>
        <w:t>Ромашкина</w:t>
      </w:r>
      <w:r w:rsidR="00803F02">
        <w:rPr>
          <w:sz w:val="28"/>
          <w:szCs w:val="28"/>
          <w:lang w:eastAsia="en-US"/>
        </w:rPr>
        <w:t xml:space="preserve"> Тимура Андреевича</w:t>
      </w:r>
      <w:r w:rsidR="009F47B8">
        <w:rPr>
          <w:sz w:val="28"/>
          <w:szCs w:val="28"/>
          <w:lang w:eastAsia="en-US"/>
        </w:rPr>
        <w:t xml:space="preserve"> к </w:t>
      </w:r>
      <w:r w:rsidR="00F36727">
        <w:rPr>
          <w:sz w:val="28"/>
          <w:szCs w:val="28"/>
          <w:lang w:eastAsia="en-US"/>
        </w:rPr>
        <w:t>СПАО «</w:t>
      </w:r>
      <w:r w:rsidR="00F36727">
        <w:rPr>
          <w:sz w:val="28"/>
          <w:szCs w:val="28"/>
          <w:lang w:eastAsia="en-US"/>
        </w:rPr>
        <w:t>Ресо-Гарантия</w:t>
      </w:r>
      <w:r w:rsidR="00F36727">
        <w:rPr>
          <w:sz w:val="28"/>
          <w:szCs w:val="28"/>
          <w:lang w:eastAsia="en-US"/>
        </w:rPr>
        <w:t xml:space="preserve">» </w:t>
      </w:r>
      <w:r w:rsidR="00AD3317">
        <w:rPr>
          <w:sz w:val="28"/>
          <w:szCs w:val="28"/>
          <w:shd w:val="clear" w:color="auto" w:fill="FFFFFF"/>
        </w:rPr>
        <w:t xml:space="preserve">о </w:t>
      </w:r>
      <w:r w:rsidR="00F36727">
        <w:rPr>
          <w:sz w:val="28"/>
          <w:szCs w:val="28"/>
          <w:shd w:val="clear" w:color="auto" w:fill="FFFFFF"/>
        </w:rPr>
        <w:t>защите прав потребителей</w:t>
      </w:r>
      <w:r w:rsidRPr="00542054">
        <w:rPr>
          <w:sz w:val="28"/>
          <w:szCs w:val="28"/>
          <w:shd w:val="clear" w:color="auto" w:fill="FFFFFF"/>
        </w:rPr>
        <w:t>-</w:t>
      </w:r>
    </w:p>
    <w:p w:rsidR="003D1EF8" w:rsidP="003D1EF8">
      <w:pPr>
        <w:jc w:val="center"/>
        <w:rPr>
          <w:b/>
          <w:sz w:val="28"/>
          <w:szCs w:val="28"/>
          <w:lang w:eastAsia="en-US"/>
        </w:rPr>
      </w:pPr>
      <w:r w:rsidRPr="00542054">
        <w:rPr>
          <w:b/>
          <w:sz w:val="28"/>
          <w:szCs w:val="28"/>
          <w:lang w:eastAsia="en-US"/>
        </w:rPr>
        <w:t>решил:</w:t>
      </w:r>
    </w:p>
    <w:p w:rsidR="00542054" w:rsidRPr="00542054" w:rsidP="003D1EF8">
      <w:pPr>
        <w:jc w:val="center"/>
        <w:rPr>
          <w:b/>
          <w:sz w:val="28"/>
          <w:szCs w:val="28"/>
          <w:lang w:eastAsia="en-US"/>
        </w:rPr>
      </w:pPr>
    </w:p>
    <w:p w:rsidR="003D1EF8" w:rsidP="003D1EF8">
      <w:pPr>
        <w:ind w:firstLine="567"/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Исковые требования </w:t>
      </w:r>
      <w:r w:rsidR="00803F02">
        <w:rPr>
          <w:sz w:val="28"/>
          <w:szCs w:val="28"/>
          <w:lang w:eastAsia="en-US"/>
        </w:rPr>
        <w:t>Ромашкина</w:t>
      </w:r>
      <w:r w:rsidR="00803F02">
        <w:rPr>
          <w:sz w:val="28"/>
          <w:szCs w:val="28"/>
          <w:lang w:eastAsia="en-US"/>
        </w:rPr>
        <w:t xml:space="preserve"> Тимура Андреевича</w:t>
      </w:r>
      <w:r w:rsidR="00247D2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к СПАО «</w:t>
      </w:r>
      <w:r>
        <w:rPr>
          <w:sz w:val="28"/>
          <w:szCs w:val="28"/>
          <w:lang w:eastAsia="en-US"/>
        </w:rPr>
        <w:t>Ресо-Гарантия</w:t>
      </w:r>
      <w:r>
        <w:rPr>
          <w:sz w:val="28"/>
          <w:szCs w:val="28"/>
          <w:lang w:eastAsia="en-US"/>
        </w:rPr>
        <w:t xml:space="preserve">» </w:t>
      </w:r>
      <w:r>
        <w:rPr>
          <w:sz w:val="28"/>
          <w:szCs w:val="28"/>
          <w:shd w:val="clear" w:color="auto" w:fill="FFFFFF"/>
        </w:rPr>
        <w:t>о защите прав потребителей</w:t>
      </w:r>
      <w:r w:rsidRPr="00542054">
        <w:rPr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sz w:val="28"/>
          <w:szCs w:val="28"/>
          <w:shd w:val="clear" w:color="auto" w:fill="FFFFFF"/>
        </w:rPr>
        <w:t>–</w:t>
      </w:r>
      <w:r w:rsidRPr="00542054">
        <w:rPr>
          <w:rStyle w:val="apple-converted-space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sz w:val="28"/>
          <w:szCs w:val="28"/>
          <w:shd w:val="clear" w:color="auto" w:fill="FFFFFF"/>
        </w:rPr>
        <w:t>удовлетворить частично</w:t>
      </w:r>
      <w:r w:rsidRPr="00542054">
        <w:rPr>
          <w:rStyle w:val="apple-converted-space"/>
          <w:sz w:val="28"/>
          <w:szCs w:val="28"/>
          <w:shd w:val="clear" w:color="auto" w:fill="FFFFFF"/>
        </w:rPr>
        <w:t>.</w:t>
      </w:r>
    </w:p>
    <w:p w:rsidR="00F36727" w:rsidP="003D1EF8">
      <w:pPr>
        <w:ind w:firstLine="567"/>
        <w:jc w:val="both"/>
        <w:rPr>
          <w:sz w:val="28"/>
          <w:szCs w:val="28"/>
          <w:lang w:eastAsia="en-US"/>
        </w:rPr>
      </w:pPr>
      <w:r>
        <w:rPr>
          <w:rStyle w:val="apple-converted-space"/>
          <w:sz w:val="28"/>
          <w:szCs w:val="28"/>
          <w:shd w:val="clear" w:color="auto" w:fill="FFFFFF"/>
        </w:rPr>
        <w:t xml:space="preserve">Взыскать с </w:t>
      </w:r>
      <w:r>
        <w:rPr>
          <w:sz w:val="28"/>
          <w:szCs w:val="28"/>
          <w:lang w:eastAsia="en-US"/>
        </w:rPr>
        <w:t>СПАО «</w:t>
      </w:r>
      <w:r>
        <w:rPr>
          <w:sz w:val="28"/>
          <w:szCs w:val="28"/>
          <w:lang w:eastAsia="en-US"/>
        </w:rPr>
        <w:t>Ресо-Гарантия</w:t>
      </w:r>
      <w:r>
        <w:rPr>
          <w:sz w:val="28"/>
          <w:szCs w:val="28"/>
          <w:lang w:eastAsia="en-US"/>
        </w:rPr>
        <w:t xml:space="preserve">» в пользу </w:t>
      </w:r>
      <w:r w:rsidR="00803F02">
        <w:rPr>
          <w:sz w:val="28"/>
          <w:szCs w:val="28"/>
          <w:lang w:eastAsia="en-US"/>
        </w:rPr>
        <w:t>Ромашкина</w:t>
      </w:r>
      <w:r w:rsidR="00803F02">
        <w:rPr>
          <w:sz w:val="28"/>
          <w:szCs w:val="28"/>
          <w:lang w:eastAsia="en-US"/>
        </w:rPr>
        <w:t xml:space="preserve"> Тимура Андреевича </w:t>
      </w:r>
      <w:r>
        <w:rPr>
          <w:sz w:val="28"/>
          <w:szCs w:val="28"/>
          <w:lang w:eastAsia="en-US"/>
        </w:rPr>
        <w:t xml:space="preserve">неустойку в размере </w:t>
      </w:r>
      <w:r w:rsidR="00247D2F">
        <w:rPr>
          <w:sz w:val="28"/>
          <w:szCs w:val="28"/>
          <w:lang w:eastAsia="en-US"/>
        </w:rPr>
        <w:t>1</w:t>
      </w:r>
      <w:r w:rsidR="00803F02">
        <w:rPr>
          <w:sz w:val="28"/>
          <w:szCs w:val="28"/>
          <w:lang w:eastAsia="en-US"/>
        </w:rPr>
        <w:t>5</w:t>
      </w:r>
      <w:r>
        <w:rPr>
          <w:sz w:val="28"/>
          <w:szCs w:val="28"/>
          <w:lang w:eastAsia="en-US"/>
        </w:rPr>
        <w:t xml:space="preserve">000,00рублей, расходы на оплату представителя в размере 4000,00рублей, а всего на сумму </w:t>
      </w:r>
      <w:r w:rsidR="00247D2F">
        <w:rPr>
          <w:sz w:val="28"/>
          <w:szCs w:val="28"/>
          <w:lang w:eastAsia="en-US"/>
        </w:rPr>
        <w:t>1</w:t>
      </w:r>
      <w:r w:rsidR="004D04B4">
        <w:rPr>
          <w:sz w:val="28"/>
          <w:szCs w:val="28"/>
          <w:lang w:eastAsia="en-US"/>
        </w:rPr>
        <w:t>9</w:t>
      </w:r>
      <w:r>
        <w:rPr>
          <w:sz w:val="28"/>
          <w:szCs w:val="28"/>
          <w:lang w:eastAsia="en-US"/>
        </w:rPr>
        <w:t>000,00рублей.</w:t>
      </w:r>
    </w:p>
    <w:p w:rsidR="00BF14C9" w:rsidP="00BF14C9">
      <w:pPr>
        <w:ind w:firstLine="567"/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rStyle w:val="apple-converted-space"/>
          <w:sz w:val="28"/>
          <w:szCs w:val="28"/>
          <w:shd w:val="clear" w:color="auto" w:fill="FFFFFF"/>
        </w:rPr>
        <w:t xml:space="preserve">Взыскать с </w:t>
      </w:r>
      <w:r>
        <w:rPr>
          <w:sz w:val="28"/>
          <w:szCs w:val="28"/>
          <w:lang w:eastAsia="en-US"/>
        </w:rPr>
        <w:t>СПАО «</w:t>
      </w:r>
      <w:r>
        <w:rPr>
          <w:sz w:val="28"/>
          <w:szCs w:val="28"/>
          <w:lang w:eastAsia="en-US"/>
        </w:rPr>
        <w:t>Ресо-Гарантия</w:t>
      </w:r>
      <w:r>
        <w:rPr>
          <w:sz w:val="28"/>
          <w:szCs w:val="28"/>
          <w:lang w:eastAsia="en-US"/>
        </w:rPr>
        <w:t xml:space="preserve">» государственную пошлину в местный бюджет в размере </w:t>
      </w:r>
      <w:r w:rsidR="00803F02">
        <w:rPr>
          <w:sz w:val="28"/>
          <w:szCs w:val="28"/>
          <w:lang w:eastAsia="en-US"/>
        </w:rPr>
        <w:t>600</w:t>
      </w:r>
      <w:r>
        <w:rPr>
          <w:sz w:val="28"/>
          <w:szCs w:val="28"/>
          <w:lang w:eastAsia="en-US"/>
        </w:rPr>
        <w:t>,00рублей.</w:t>
      </w:r>
    </w:p>
    <w:p w:rsidR="00C50D9F" w:rsidRPr="00C50D9F" w:rsidP="00C50D9F">
      <w:pPr>
        <w:ind w:firstLine="567"/>
        <w:jc w:val="both"/>
        <w:rPr>
          <w:sz w:val="28"/>
          <w:szCs w:val="28"/>
          <w:shd w:val="clear" w:color="auto" w:fill="FFFFFF"/>
        </w:rPr>
      </w:pPr>
      <w:r w:rsidRPr="00C50D9F">
        <w:rPr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подано: </w:t>
      </w:r>
    </w:p>
    <w:p w:rsidR="00C50D9F" w:rsidRPr="00C50D9F" w:rsidP="00C50D9F">
      <w:pPr>
        <w:ind w:firstLine="567"/>
        <w:jc w:val="both"/>
        <w:rPr>
          <w:sz w:val="28"/>
          <w:szCs w:val="28"/>
          <w:shd w:val="clear" w:color="auto" w:fill="FFFFFF"/>
        </w:rPr>
      </w:pPr>
      <w:r w:rsidRPr="00C50D9F">
        <w:rPr>
          <w:sz w:val="28"/>
          <w:szCs w:val="28"/>
          <w:shd w:val="clear" w:color="auto" w:fill="FFFFFF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50D9F" w:rsidRPr="00C50D9F" w:rsidP="00C50D9F">
      <w:pPr>
        <w:ind w:firstLine="567"/>
        <w:jc w:val="both"/>
        <w:rPr>
          <w:sz w:val="28"/>
          <w:szCs w:val="28"/>
          <w:shd w:val="clear" w:color="auto" w:fill="FFFFFF"/>
        </w:rPr>
      </w:pPr>
      <w:r w:rsidRPr="00C50D9F">
        <w:rPr>
          <w:sz w:val="28"/>
          <w:szCs w:val="28"/>
          <w:shd w:val="clear" w:color="auto" w:fill="FFFFFF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50D9F" w:rsidRPr="00C50D9F" w:rsidP="00C50D9F">
      <w:pPr>
        <w:ind w:firstLine="567"/>
        <w:jc w:val="both"/>
        <w:rPr>
          <w:sz w:val="28"/>
          <w:szCs w:val="28"/>
          <w:shd w:val="clear" w:color="auto" w:fill="FFFFFF"/>
        </w:rPr>
      </w:pPr>
      <w:r w:rsidRPr="00C50D9F">
        <w:rPr>
          <w:sz w:val="28"/>
          <w:szCs w:val="28"/>
          <w:shd w:val="clear" w:color="auto" w:fill="FFFFFF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C037F" w:rsidP="003D1EF8">
      <w:pPr>
        <w:ind w:firstLine="426"/>
        <w:jc w:val="both"/>
        <w:rPr>
          <w:sz w:val="28"/>
          <w:szCs w:val="28"/>
        </w:rPr>
      </w:pPr>
    </w:p>
    <w:p w:rsidR="003D1EF8" w:rsidRPr="00542054" w:rsidP="003D1EF8">
      <w:pPr>
        <w:ind w:firstLine="426"/>
        <w:jc w:val="both"/>
        <w:rPr>
          <w:sz w:val="28"/>
          <w:szCs w:val="28"/>
        </w:rPr>
      </w:pPr>
      <w:r w:rsidRPr="00542054">
        <w:rPr>
          <w:sz w:val="28"/>
          <w:szCs w:val="28"/>
        </w:rPr>
        <w:t xml:space="preserve">Решение может быть обжаловано в апелляционном порядке в </w:t>
      </w:r>
      <w:r w:rsidRPr="00542054" w:rsidR="00D55CDA">
        <w:rPr>
          <w:sz w:val="28"/>
          <w:szCs w:val="28"/>
        </w:rPr>
        <w:t>Феодосийский городской</w:t>
      </w:r>
      <w:r w:rsidRPr="00542054">
        <w:rPr>
          <w:sz w:val="28"/>
          <w:szCs w:val="28"/>
        </w:rPr>
        <w:t xml:space="preserve"> суд через мирового судью судебного участка №</w:t>
      </w:r>
      <w:r w:rsidRPr="00542054" w:rsidR="00D55CDA">
        <w:rPr>
          <w:sz w:val="28"/>
          <w:szCs w:val="28"/>
        </w:rPr>
        <w:t>8</w:t>
      </w:r>
      <w:r w:rsidR="00F36727">
        <w:rPr>
          <w:sz w:val="28"/>
          <w:szCs w:val="28"/>
        </w:rPr>
        <w:t xml:space="preserve">7 </w:t>
      </w:r>
      <w:r w:rsidRPr="00542054" w:rsidR="00D55CDA">
        <w:rPr>
          <w:sz w:val="28"/>
          <w:szCs w:val="28"/>
        </w:rPr>
        <w:t>Феодосийского судебного района</w:t>
      </w:r>
      <w:r w:rsidRPr="00542054">
        <w:rPr>
          <w:sz w:val="28"/>
          <w:szCs w:val="28"/>
        </w:rPr>
        <w:t xml:space="preserve"> в течение месяца.</w:t>
      </w:r>
    </w:p>
    <w:p w:rsidR="003D1EF8" w:rsidRPr="00542054" w:rsidP="003D1EF8">
      <w:pPr>
        <w:ind w:firstLine="426"/>
        <w:jc w:val="both"/>
        <w:rPr>
          <w:sz w:val="28"/>
          <w:szCs w:val="28"/>
        </w:rPr>
      </w:pPr>
    </w:p>
    <w:p w:rsidR="009E3A24" w:rsidP="003D1EF8">
      <w:pPr>
        <w:ind w:firstLine="426"/>
        <w:jc w:val="both"/>
        <w:rPr>
          <w:sz w:val="28"/>
          <w:szCs w:val="28"/>
        </w:rPr>
      </w:pPr>
      <w:r w:rsidRPr="00542054">
        <w:rPr>
          <w:sz w:val="28"/>
          <w:szCs w:val="28"/>
        </w:rPr>
        <w:t>М</w:t>
      </w:r>
      <w:r w:rsidRPr="00542054" w:rsidR="002E7595">
        <w:rPr>
          <w:sz w:val="28"/>
          <w:szCs w:val="28"/>
        </w:rPr>
        <w:t>и</w:t>
      </w:r>
      <w:r w:rsidRPr="00542054">
        <w:rPr>
          <w:sz w:val="28"/>
          <w:szCs w:val="28"/>
        </w:rPr>
        <w:t>ровой судья</w:t>
      </w:r>
      <w:r w:rsidRPr="00542054">
        <w:rPr>
          <w:sz w:val="28"/>
          <w:szCs w:val="28"/>
        </w:rPr>
        <w:t xml:space="preserve">                       </w:t>
      </w:r>
      <w:r w:rsidRPr="00542054" w:rsidR="00331F92">
        <w:rPr>
          <w:sz w:val="28"/>
          <w:szCs w:val="28"/>
        </w:rPr>
        <w:t xml:space="preserve">     </w:t>
      </w:r>
      <w:r w:rsidR="00D214A1">
        <w:rPr>
          <w:sz w:val="28"/>
          <w:szCs w:val="28"/>
        </w:rPr>
        <w:t>(подпись)</w:t>
      </w:r>
      <w:r w:rsidRPr="00542054" w:rsidR="00331F92">
        <w:rPr>
          <w:sz w:val="28"/>
          <w:szCs w:val="28"/>
        </w:rPr>
        <w:t xml:space="preserve">                        </w:t>
      </w:r>
      <w:r w:rsidRPr="00542054">
        <w:rPr>
          <w:sz w:val="28"/>
          <w:szCs w:val="28"/>
        </w:rPr>
        <w:t xml:space="preserve">  </w:t>
      </w:r>
      <w:r w:rsidRPr="00542054">
        <w:rPr>
          <w:sz w:val="28"/>
          <w:szCs w:val="28"/>
        </w:rPr>
        <w:t>Е.В. Тимохина</w:t>
      </w:r>
    </w:p>
    <w:p w:rsidR="008E5FF9" w:rsidP="003D1EF8">
      <w:pPr>
        <w:ind w:firstLine="426"/>
        <w:jc w:val="both"/>
        <w:rPr>
          <w:sz w:val="28"/>
          <w:szCs w:val="28"/>
        </w:rPr>
      </w:pPr>
    </w:p>
    <w:p w:rsidR="00D214A1" w:rsidP="003D1EF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Копия верна:              судья                                       секретарь</w:t>
      </w:r>
    </w:p>
    <w:sectPr w:rsidSect="003D1EF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A6C3B"/>
    <w:multiLevelType w:val="hybridMultilevel"/>
    <w:tmpl w:val="8C7C0CE8"/>
    <w:lvl w:ilvl="0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D943B1"/>
    <w:multiLevelType w:val="hybridMultilevel"/>
    <w:tmpl w:val="3594F7B8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A1B96"/>
    <w:rsid w:val="000010C8"/>
    <w:rsid w:val="00034CB7"/>
    <w:rsid w:val="00035284"/>
    <w:rsid w:val="000617A2"/>
    <w:rsid w:val="000A65A7"/>
    <w:rsid w:val="000D2013"/>
    <w:rsid w:val="000E0945"/>
    <w:rsid w:val="000F4601"/>
    <w:rsid w:val="00190537"/>
    <w:rsid w:val="001D6C0E"/>
    <w:rsid w:val="001D7241"/>
    <w:rsid w:val="001E4DD6"/>
    <w:rsid w:val="00200D80"/>
    <w:rsid w:val="0020219A"/>
    <w:rsid w:val="00242ACB"/>
    <w:rsid w:val="00245DB2"/>
    <w:rsid w:val="00247D2F"/>
    <w:rsid w:val="0027437F"/>
    <w:rsid w:val="0027755D"/>
    <w:rsid w:val="00285DA5"/>
    <w:rsid w:val="002A22F9"/>
    <w:rsid w:val="002E7595"/>
    <w:rsid w:val="002F125B"/>
    <w:rsid w:val="002F5E02"/>
    <w:rsid w:val="0031407E"/>
    <w:rsid w:val="00321B37"/>
    <w:rsid w:val="00330ED4"/>
    <w:rsid w:val="00331F92"/>
    <w:rsid w:val="00345308"/>
    <w:rsid w:val="003A2422"/>
    <w:rsid w:val="003C4EC5"/>
    <w:rsid w:val="003D02A5"/>
    <w:rsid w:val="003D1EF8"/>
    <w:rsid w:val="003F351D"/>
    <w:rsid w:val="0042041F"/>
    <w:rsid w:val="004644A0"/>
    <w:rsid w:val="00485C59"/>
    <w:rsid w:val="004863FE"/>
    <w:rsid w:val="004A43B4"/>
    <w:rsid w:val="004B6285"/>
    <w:rsid w:val="004C1025"/>
    <w:rsid w:val="004D04B4"/>
    <w:rsid w:val="004E7D91"/>
    <w:rsid w:val="004F0B24"/>
    <w:rsid w:val="005177A3"/>
    <w:rsid w:val="0052690B"/>
    <w:rsid w:val="00542054"/>
    <w:rsid w:val="00572C8D"/>
    <w:rsid w:val="005A3874"/>
    <w:rsid w:val="005A65B1"/>
    <w:rsid w:val="00655C9C"/>
    <w:rsid w:val="0065745C"/>
    <w:rsid w:val="00667C64"/>
    <w:rsid w:val="006718D5"/>
    <w:rsid w:val="00691B87"/>
    <w:rsid w:val="006A4B15"/>
    <w:rsid w:val="006B3312"/>
    <w:rsid w:val="006C27F5"/>
    <w:rsid w:val="007261F8"/>
    <w:rsid w:val="00741014"/>
    <w:rsid w:val="007A023E"/>
    <w:rsid w:val="00803F02"/>
    <w:rsid w:val="008054C1"/>
    <w:rsid w:val="008225F7"/>
    <w:rsid w:val="00852BCA"/>
    <w:rsid w:val="0087728D"/>
    <w:rsid w:val="00887623"/>
    <w:rsid w:val="008909E9"/>
    <w:rsid w:val="008C4CC1"/>
    <w:rsid w:val="008C6598"/>
    <w:rsid w:val="008E598C"/>
    <w:rsid w:val="008E5FF9"/>
    <w:rsid w:val="008F5DA8"/>
    <w:rsid w:val="00912A87"/>
    <w:rsid w:val="00960558"/>
    <w:rsid w:val="0096462A"/>
    <w:rsid w:val="00972080"/>
    <w:rsid w:val="00972A24"/>
    <w:rsid w:val="009E392F"/>
    <w:rsid w:val="009E3A24"/>
    <w:rsid w:val="009F47B8"/>
    <w:rsid w:val="00A51777"/>
    <w:rsid w:val="00AC037F"/>
    <w:rsid w:val="00AD3317"/>
    <w:rsid w:val="00AD4F41"/>
    <w:rsid w:val="00B26545"/>
    <w:rsid w:val="00BC6397"/>
    <w:rsid w:val="00BD0B92"/>
    <w:rsid w:val="00BD2336"/>
    <w:rsid w:val="00BE0013"/>
    <w:rsid w:val="00BE5EF5"/>
    <w:rsid w:val="00BF14C9"/>
    <w:rsid w:val="00BF2D94"/>
    <w:rsid w:val="00C00797"/>
    <w:rsid w:val="00C235E1"/>
    <w:rsid w:val="00C27E66"/>
    <w:rsid w:val="00C366B2"/>
    <w:rsid w:val="00C50D9F"/>
    <w:rsid w:val="00CF55CC"/>
    <w:rsid w:val="00D018FE"/>
    <w:rsid w:val="00D214A1"/>
    <w:rsid w:val="00D43D3F"/>
    <w:rsid w:val="00D55CDA"/>
    <w:rsid w:val="00D56794"/>
    <w:rsid w:val="00D71F35"/>
    <w:rsid w:val="00DA1B96"/>
    <w:rsid w:val="00DE7CF1"/>
    <w:rsid w:val="00E115D7"/>
    <w:rsid w:val="00E30A29"/>
    <w:rsid w:val="00E34DC5"/>
    <w:rsid w:val="00E5207E"/>
    <w:rsid w:val="00E556A9"/>
    <w:rsid w:val="00E807EB"/>
    <w:rsid w:val="00E8441D"/>
    <w:rsid w:val="00EC3BC0"/>
    <w:rsid w:val="00ED6D60"/>
    <w:rsid w:val="00EE116E"/>
    <w:rsid w:val="00EF5837"/>
    <w:rsid w:val="00F36727"/>
    <w:rsid w:val="00F64BA6"/>
    <w:rsid w:val="00FC21BC"/>
    <w:rsid w:val="00FE45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1B96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0F460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0F460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a"/>
    <w:rsid w:val="00200D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rsid w:val="00200D80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E8441D"/>
  </w:style>
  <w:style w:type="character" w:styleId="Hyperlink">
    <w:name w:val="Hyperlink"/>
    <w:uiPriority w:val="99"/>
    <w:unhideWhenUsed/>
    <w:rsid w:val="00E8441D"/>
    <w:rPr>
      <w:color w:val="0000FF"/>
      <w:u w:val="single"/>
    </w:rPr>
  </w:style>
  <w:style w:type="character" w:customStyle="1" w:styleId="snippetequal">
    <w:name w:val="snippet_equal"/>
    <w:rsid w:val="00E556A9"/>
  </w:style>
  <w:style w:type="paragraph" w:customStyle="1" w:styleId="10">
    <w:name w:val="Без интервала1"/>
    <w:rsid w:val="003D1EF8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