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F04A4F">
      <w:pPr>
        <w:jc w:val="right"/>
      </w:pPr>
      <w:r>
        <w:t xml:space="preserve">                                                                                              Дело № 2-88-1040/2021</w:t>
      </w:r>
    </w:p>
    <w:p w:rsidR="00A77B3E" w:rsidP="00F04A4F">
      <w:pPr>
        <w:jc w:val="right"/>
      </w:pPr>
      <w:r>
        <w:t>УИД: 91ms0088-01-2021-001600-57</w:t>
      </w:r>
    </w:p>
    <w:p w:rsidR="00A77B3E" w:rsidP="00F04A4F">
      <w:pPr>
        <w:jc w:val="center"/>
      </w:pPr>
    </w:p>
    <w:p w:rsidR="00A77B3E" w:rsidP="00F04A4F">
      <w:pPr>
        <w:jc w:val="center"/>
      </w:pPr>
      <w:r>
        <w:t>РЕШЕНИЕ</w:t>
      </w:r>
    </w:p>
    <w:p w:rsidR="00A77B3E" w:rsidP="00F04A4F">
      <w:pPr>
        <w:jc w:val="center"/>
      </w:pPr>
      <w:r>
        <w:t>Именем Российской Федерации</w:t>
      </w:r>
    </w:p>
    <w:p w:rsidR="00A77B3E" w:rsidP="00F04A4F">
      <w:pPr>
        <w:jc w:val="center"/>
      </w:pPr>
      <w:r>
        <w:t>(</w:t>
      </w:r>
      <w:r>
        <w:t>резолютивная часть)</w:t>
      </w:r>
    </w:p>
    <w:p w:rsidR="00A77B3E"/>
    <w:p w:rsidR="00A77B3E">
      <w:r>
        <w:t>г. Феодосия                                                                                                        02 декабря 2021 г.</w:t>
      </w:r>
    </w:p>
    <w:p w:rsidR="00A77B3E">
      <w:r>
        <w:t xml:space="preserve">          </w:t>
      </w:r>
    </w:p>
    <w:p w:rsidR="00A77B3E" w:rsidP="00F04A4F">
      <w:pPr>
        <w:ind w:firstLine="720"/>
        <w:jc w:val="both"/>
      </w:pPr>
      <w:r>
        <w:t>Мировой судья судебного участка № 88 Феодосийского судебного района (городской округ Феодо</w:t>
      </w:r>
      <w:r>
        <w:t xml:space="preserve">сия) Республики Крым </w:t>
      </w:r>
      <w:r>
        <w:t>Айбатулин</w:t>
      </w:r>
      <w:r>
        <w:t xml:space="preserve"> С.К.,</w:t>
      </w:r>
    </w:p>
    <w:p w:rsidR="00A77B3E" w:rsidP="00F04A4F">
      <w:pPr>
        <w:ind w:firstLine="720"/>
        <w:jc w:val="both"/>
      </w:pPr>
      <w:r>
        <w:t xml:space="preserve">при секретаре судебного заседания Савченко А.О. </w:t>
      </w:r>
    </w:p>
    <w:p w:rsidR="00A77B3E" w:rsidP="00F04A4F">
      <w:pPr>
        <w:ind w:firstLine="720"/>
        <w:jc w:val="both"/>
      </w:pPr>
      <w:r>
        <w:t xml:space="preserve">с участием: ответчиков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F04A4F">
      <w:pPr>
        <w:ind w:firstLine="720"/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>» в лице филиала ГУП РК «</w:t>
      </w:r>
      <w:r>
        <w:t>Кры</w:t>
      </w:r>
      <w:r>
        <w:t>мтеплокоммунэнерго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(централизованное отопление), третьи лица: МУП «ЖЭК № 4», </w:t>
      </w:r>
    </w:p>
    <w:p w:rsidR="00A77B3E" w:rsidP="00F04A4F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A77B3E"/>
    <w:p w:rsidR="00A77B3E" w:rsidP="00F04A4F">
      <w:pPr>
        <w:jc w:val="center"/>
      </w:pPr>
      <w:r>
        <w:t>решил:</w:t>
      </w:r>
    </w:p>
    <w:p w:rsidR="00A77B3E"/>
    <w:p w:rsidR="00A77B3E" w:rsidP="00F04A4F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</w:t>
      </w:r>
      <w:r>
        <w:t xml:space="preserve">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(централизованное отопление), третьи лица: МУП «ЖЭК № 4» - удовлетворить частично.</w:t>
      </w:r>
    </w:p>
    <w:p w:rsidR="00A77B3E" w:rsidP="00F04A4F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</w:t>
      </w:r>
      <w:r>
        <w:t>нэнерго</w:t>
      </w:r>
      <w:r>
        <w:t>» в лице филиала ГУП РК «</w:t>
      </w:r>
      <w:r>
        <w:t>Крымтеплокоммунэнерго</w:t>
      </w:r>
      <w:r>
        <w:t>» в г. Феодосия задолженность по оплате коммунальных услуг (централизованное отопление) за период с 01.04.2018 г. по 31.10.2021 г. в размере 31 689,11 рублей, пеню в размере 8454,46 рублей, а также расхо</w:t>
      </w:r>
      <w:r>
        <w:t>ды по оплате госпошлины в сумме 1071,64 рублей.</w:t>
      </w:r>
    </w:p>
    <w:p w:rsidR="00A77B3E" w:rsidP="00F04A4F">
      <w:pPr>
        <w:ind w:firstLine="720"/>
        <w:jc w:val="both"/>
      </w:pPr>
      <w:r>
        <w:t>В удовлетворении остальной части иска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– отказать.</w:t>
      </w:r>
    </w:p>
    <w:p w:rsidR="00A77B3E" w:rsidP="00F04A4F">
      <w:pPr>
        <w:ind w:firstLine="720"/>
        <w:jc w:val="both"/>
      </w:pPr>
      <w:r>
        <w:t>Согласно положениям частей третьей, четвёртой и пятой ст. 199 ГПК Р</w:t>
      </w:r>
      <w:r>
        <w:t>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</w:t>
      </w:r>
      <w:r>
        <w:t xml:space="preserve">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</w:t>
      </w:r>
      <w:r>
        <w:t xml:space="preserve"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>
        <w:t>Мировой судья составляет мотивированное решение суда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 w:rsidP="00F04A4F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88 Феодосийского судебного района (городс</w:t>
      </w:r>
      <w:r>
        <w:t xml:space="preserve">кой округ Феодосия) Республики Крым в течение месяца со дня его вынесения в окончательной форме. </w:t>
      </w:r>
    </w:p>
    <w:p w:rsidR="00A77B3E" w:rsidP="00F04A4F">
      <w:pPr>
        <w:ind w:firstLine="720"/>
        <w:jc w:val="both"/>
      </w:pPr>
    </w:p>
    <w:p w:rsidR="00A77B3E">
      <w:r>
        <w:t>Мировой судья</w:t>
      </w:r>
      <w:r>
        <w:tab/>
      </w:r>
      <w:r>
        <w:tab/>
        <w:t xml:space="preserve">                                              </w:t>
      </w:r>
      <w:r>
        <w:t xml:space="preserve">                     С.К. </w:t>
      </w:r>
      <w:r>
        <w:t>Айбатулин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4F"/>
    <w:rsid w:val="00A77B3E"/>
    <w:rsid w:val="00F04A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