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2-89-7/2026</w:t>
      </w:r>
    </w:p>
    <w:p w:rsidR="00A77B3E">
      <w:r>
        <w:t>УИД: 91MS0088-телефон-телефон</w:t>
      </w:r>
    </w:p>
    <w:p w:rsidR="00A77B3E"/>
    <w:p w:rsidR="00A77B3E"/>
    <w:p w:rsidR="00A77B3E">
      <w:r>
        <w:t xml:space="preserve"> РЕШЕНИЕ</w:t>
      </w:r>
    </w:p>
    <w:p w:rsidR="00A77B3E">
      <w:r>
        <w:t>Именем Российской Федерации</w:t>
      </w:r>
    </w:p>
    <w:p w:rsidR="00A77B3E"/>
    <w:p w:rsidR="00A77B3E">
      <w:r>
        <w:t>03 февраля 2026 года</w:t>
      </w:r>
      <w:r>
        <w:tab/>
      </w:r>
      <w:r>
        <w:tab/>
      </w:r>
      <w:r>
        <w:tab/>
      </w:r>
      <w:r>
        <w:tab/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 xml:space="preserve">при секретаре – Масловой А.О., </w:t>
      </w:r>
    </w:p>
    <w:p w:rsidR="00A77B3E">
      <w:r>
        <w:t xml:space="preserve">рассмотрев в открытом судебном заседании гражданское </w:t>
      </w:r>
      <w:r>
        <w:t>дело по исковому заявлению ГУП РК «</w:t>
      </w:r>
      <w:r>
        <w:t>Крымтеплокоммунэнерго</w:t>
      </w:r>
      <w:r>
        <w:t xml:space="preserve">» в лице филиала в г. Феодосии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третье лицо – наименование организации о взыскании задолженности по оплате услуг теплоснабжения, пени, судебных расходов,</w:t>
      </w:r>
    </w:p>
    <w:p w:rsidR="00A77B3E"/>
    <w:p w:rsidR="00A77B3E">
      <w:r>
        <w:t>УСТАНОВИЛ:</w:t>
      </w:r>
    </w:p>
    <w:p w:rsidR="00A77B3E"/>
    <w:p w:rsidR="00A77B3E">
      <w:r>
        <w:t>дата ГУП РК «</w:t>
      </w:r>
      <w:r>
        <w:t>Крым</w:t>
      </w:r>
      <w:r>
        <w:t>теплокоммунэнерго</w:t>
      </w:r>
      <w:r>
        <w:t xml:space="preserve">» в лице филиала в г. Феодосии обратилось к мировому судье с исковым заявлением к </w:t>
      </w:r>
      <w:r>
        <w:t>фио</w:t>
      </w:r>
      <w:r>
        <w:t xml:space="preserve"> о взыскании задолженности за тепловую энергию, потребленную в целях содержания общего имущества многоквартирного дома, расположенного по адресу: адрес за</w:t>
      </w:r>
      <w:r>
        <w:t xml:space="preserve"> период с дата по дата в размере сумма, пени в размере сумма, расходы по уплату государственной пошлины в размере сумма</w:t>
      </w:r>
    </w:p>
    <w:p w:rsidR="00A77B3E">
      <w:r>
        <w:t xml:space="preserve">В процессе производства по делу, к участию в деле в качестве соответчиков привлечены </w:t>
      </w:r>
      <w:r>
        <w:t>фио</w:t>
      </w:r>
      <w:r>
        <w:t xml:space="preserve">, </w:t>
      </w:r>
      <w:r>
        <w:t>фио</w:t>
      </w:r>
      <w:r>
        <w:t xml:space="preserve">, в качестве третьего лица, не заявляющего </w:t>
      </w:r>
      <w:r>
        <w:t>самостоятельные требования относительно предмета спора – наименование организации.</w:t>
      </w:r>
    </w:p>
    <w:p w:rsidR="00A77B3E">
      <w:r>
        <w:t>В связи с чем, истец просил суд взыскать в его пользу с ответчиков соразмерно принадлежащей им доли задолженности по оплате коммунальных услуг за услуги теплоснабжения.</w:t>
      </w:r>
    </w:p>
    <w:p w:rsidR="00A77B3E">
      <w:r>
        <w:t>Иско</w:t>
      </w:r>
      <w:r>
        <w:t>вое заявление мотивировано тем, что ГУП РК «</w:t>
      </w:r>
      <w:r>
        <w:t>Крымтеплокоммунэнерго</w:t>
      </w:r>
      <w:r>
        <w:t>» со структурными подразделениями (филиалами), является производителем, транспортировщиком и централизованным поставщиком тепловой энергии на нужды. Ответчики не исполнили обязательства по оп</w:t>
      </w:r>
      <w:r>
        <w:t>лате за коммунальные услуги, что послужило основанием для обращения с настоящим иском в суд.</w:t>
      </w:r>
    </w:p>
    <w:p w:rsidR="00A77B3E">
      <w:r>
        <w:t>В судебное заседание представитель истца не явился, извещен судом надлежаще, направил в адрес суда ходатайство о рассмотрении дела в его отсутствие.</w:t>
      </w:r>
    </w:p>
    <w:p w:rsidR="00A77B3E">
      <w:r>
        <w:t>Ответчики в су</w:t>
      </w:r>
      <w:r>
        <w:t>дебное заседание не явились, извещены надлежаще, ранее направили заявления о рассмотрении дела в их отсутствие.</w:t>
      </w:r>
    </w:p>
    <w:p w:rsidR="00A77B3E">
      <w:r>
        <w:t xml:space="preserve">От ответчика </w:t>
      </w:r>
      <w:r>
        <w:t>фио</w:t>
      </w:r>
      <w:r>
        <w:t xml:space="preserve"> поступило заявление о рассмотрении дела в ее отсутствие с приобщением документов, подтверждающих оплату задолженности; дополнит</w:t>
      </w:r>
      <w:r>
        <w:t>ельно просила суд снизить размер неустойки.</w:t>
      </w:r>
    </w:p>
    <w:p w:rsidR="00A77B3E">
      <w:r>
        <w:t>Представитель третьего лица в судебное заседание не явился, извещен судом надлежаще, причины неявки суду неизвестны.</w:t>
      </w:r>
    </w:p>
    <w:p w:rsidR="00A77B3E">
      <w:r>
        <w:t>В соответствии с ч. 3 ст. 167 ГПК РФ  суд считает возможным рассмотреть дело в отсутствие неяви</w:t>
      </w:r>
      <w:r>
        <w:t>вшихся лиц.</w:t>
      </w:r>
    </w:p>
    <w:p w:rsidR="00A77B3E">
      <w:r>
        <w:t>Исследовав материалы дела, представленные доказательства с учетом требований закона об их допустимости, относимости и достоверности как в отдельности, так и их взаимной связи в совокупности, а установленные судом обстоятельства с учетом характе</w:t>
      </w:r>
      <w:r>
        <w:t>ра правоотношений сторон и их значимости для правильного разрешения спора, судом приходит к следующему.</w:t>
      </w:r>
    </w:p>
    <w:p w:rsidR="00A77B3E">
      <w:r>
        <w:t>Согласно части 1 статьи 153 Жилищного кодекса Российской Федерации, граждане и организации обязаны своевременно и полностью вносить плату за жилое помещ</w:t>
      </w:r>
      <w:r>
        <w:t>ение и коммунальные услуги.</w:t>
      </w:r>
    </w:p>
    <w:p w:rsidR="00A77B3E">
      <w:r>
        <w:t>Согласно статье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</w:t>
      </w:r>
      <w:r>
        <w:t xml:space="preserve">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2) плату за коммунальные услуги. Плата за коммунальные услуги включает в себя плату за холодное </w:t>
      </w:r>
      <w:r>
        <w:t>и горячее водоснабжение, водоотведение, электроснабжение, отопление (теплоснабжение).</w:t>
      </w:r>
    </w:p>
    <w:p w:rsidR="00A77B3E">
      <w:r>
        <w:t xml:space="preserve">Вместе с тем, Жилищный кодекс Российской Федерации устанавливает обязанность собственников помещений в многоквартирном доме вносить плату за предоставленные коммунальные </w:t>
      </w:r>
      <w:r>
        <w:t>услуги.</w:t>
      </w:r>
    </w:p>
    <w:p w:rsidR="00A77B3E">
      <w:r>
        <w:t>Плата за коммунальные услуги включает в себя плату за тепловую энергию (часть 4 статьи 154 Жилищного кодекса Российской Федерации).</w:t>
      </w:r>
    </w:p>
    <w:p w:rsidR="00A77B3E">
      <w:r>
        <w:t>Постановлением Правительства Российской Федерации от дата № 354 утверждены Правила предоставления коммунальных услуг</w:t>
      </w:r>
      <w:r>
        <w:t xml:space="preserve"> собственникам и пользователям помещений в многоквартирных домах и жилых домов.</w:t>
      </w:r>
    </w:p>
    <w:p w:rsidR="00A77B3E">
      <w:r>
        <w:t>Согласно подпункту "е" пункта 4 Правил №354 отопление - это подача по централизованным сетям теплоснабжения и внутридомовым инженерным системам отопления тепловой энергии, обес</w:t>
      </w:r>
      <w:r>
        <w:t>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воздуха, указанной в пункте 15 приложения № 1 к настоящим Правилам.</w:t>
      </w:r>
    </w:p>
    <w:p w:rsidR="00A77B3E">
      <w:r>
        <w:t>Абзацем 2 пун</w:t>
      </w:r>
      <w:r>
        <w:t xml:space="preserve">кта 40 Правил № 354 предусмотрено, что потребитель коммунальной услуги по отоплению вносит плату за данную коммунальную услугу совокупно без разделения на плату за потребление ее в жилом помещении и плату за потребление в целях содержания общего имущества </w:t>
      </w:r>
      <w:r>
        <w:t>в многоквартирном доме.</w:t>
      </w:r>
    </w:p>
    <w:p w:rsidR="00A77B3E">
      <w:r>
        <w:t>Таким образом, начисление платы за отопление предусматривает оплату тепловой энергии не только по обогреву жилого помещения, но и нежилых помещений, относящихся к общему имуществу многоквартирного дома.</w:t>
      </w:r>
    </w:p>
    <w:p w:rsidR="00A77B3E">
      <w:r>
        <w:t>Как установлено судом и следу</w:t>
      </w:r>
      <w:r>
        <w:t>ет из материалов дела, ГУП РК «</w:t>
      </w:r>
      <w:r>
        <w:t>Крымтеплокоммунэнерго</w:t>
      </w:r>
      <w:r>
        <w:t>» является производителем, транспортировщиком и централизованным поставщиком тепловой энергии на нужды населения г. Феодосии.</w:t>
      </w:r>
    </w:p>
    <w:p w:rsidR="00A77B3E">
      <w:r>
        <w:t>Собственниками квартиры, расположенной по адресу: адрес в период с дата по дат</w:t>
      </w:r>
      <w:r>
        <w:t xml:space="preserve">а являлись </w:t>
      </w:r>
      <w:r>
        <w:t>фио</w:t>
      </w:r>
      <w:r>
        <w:t xml:space="preserve"> и </w:t>
      </w:r>
      <w:r>
        <w:t>фио</w:t>
      </w:r>
      <w:r>
        <w:t xml:space="preserve"> в равных долях по 1/2 доли каждый.</w:t>
      </w:r>
    </w:p>
    <w:p w:rsidR="00A77B3E">
      <w:r>
        <w:t xml:space="preserve">На основании договора дарения купли-продажи квартиры от дата, право собственности на указанную квартиру перешло к </w:t>
      </w:r>
      <w:r>
        <w:t>фио</w:t>
      </w:r>
    </w:p>
    <w:p w:rsidR="00A77B3E">
      <w:r>
        <w:t xml:space="preserve">Из представленного истцом расчета следует, начисления по </w:t>
      </w:r>
      <w:r>
        <w:t>основаной</w:t>
      </w:r>
      <w:r>
        <w:t xml:space="preserve"> задолженности п</w:t>
      </w:r>
      <w:r>
        <w:t>роизводились за период с дата по апрель 2022 (включительно) и составили  сумма</w:t>
      </w:r>
    </w:p>
    <w:p w:rsidR="00A77B3E">
      <w:r>
        <w:t xml:space="preserve">Собственники жилого помещения в многоквартирном доме несут обязанность по оплате жилого помещения в коммунальных услуг соразмерно их доме в праве общей долевой собственности на </w:t>
      </w:r>
      <w:r>
        <w:t>жилое помещение (ст. 249 ГК РФ).</w:t>
      </w:r>
    </w:p>
    <w:p w:rsidR="00A77B3E">
      <w:r>
        <w:t xml:space="preserve">Следовательно, у </w:t>
      </w:r>
      <w:r>
        <w:t>фио</w:t>
      </w:r>
      <w:r>
        <w:t xml:space="preserve"> и </w:t>
      </w:r>
      <w:r>
        <w:t>фио</w:t>
      </w:r>
      <w:r>
        <w:t xml:space="preserve"> были обязаны оплачивать коммунальные услуги за тепловую энергию, потребленную  в целях содержания общего имущества в многоквартирном доме в равных долях  - по 1/2  каждый.</w:t>
      </w:r>
    </w:p>
    <w:p w:rsidR="00A77B3E">
      <w:r>
        <w:t xml:space="preserve">дата умер </w:t>
      </w:r>
      <w:r>
        <w:t>фио</w:t>
      </w:r>
      <w:r>
        <w:t>, что подтв</w:t>
      </w:r>
      <w:r>
        <w:t>ерждается свидетельством о смерти серии I-АЯ №891750 от дата, копия которого имеется в материалах дела.</w:t>
      </w:r>
    </w:p>
    <w:p w:rsidR="00A77B3E">
      <w:r>
        <w:t xml:space="preserve">После смерти </w:t>
      </w:r>
      <w:r>
        <w:t>фио</w:t>
      </w:r>
      <w:r>
        <w:t xml:space="preserve">, умершего дата нотариусом </w:t>
      </w:r>
      <w:r>
        <w:t>фио</w:t>
      </w:r>
      <w:r>
        <w:t xml:space="preserve"> открыто наследственного дело №39642223-33/2025.</w:t>
      </w:r>
    </w:p>
    <w:p w:rsidR="00A77B3E">
      <w:r>
        <w:t>Согласно копии наследственного дела, в установленный зако</w:t>
      </w:r>
      <w:r>
        <w:t xml:space="preserve">ном срок, с заявлением о принятии наследства обратились дочери умершего – </w:t>
      </w:r>
      <w:r>
        <w:t>фио</w:t>
      </w:r>
      <w:r>
        <w:t xml:space="preserve"> и </w:t>
      </w:r>
      <w:r>
        <w:t>фио</w:t>
      </w:r>
    </w:p>
    <w:p w:rsidR="00A77B3E">
      <w:r>
        <w:t xml:space="preserve">Согласно пункту 1 статьи 1112 Гражданского кодекса РФ в состав наследства входят принадлежавшие наследодателю на день открытия наследства вещи, иное имущество, в том числе </w:t>
      </w:r>
      <w:r>
        <w:t>имущественные права и обязанности.</w:t>
      </w:r>
    </w:p>
    <w:p w:rsidR="00A77B3E">
      <w:r>
        <w:t>В соответствии с пунктом 1 статьи 1152 Гражданского кодекса РФ для приобретения наследства наследник должен его принять.</w:t>
      </w:r>
    </w:p>
    <w:p w:rsidR="00A77B3E">
      <w:r>
        <w:t>Статья 1153 Гражданского кодекса РФ определяет способы принятия наследства: путем подачи наследником</w:t>
      </w:r>
      <w:r>
        <w:t xml:space="preserve"> нотариусу заявления о принятии наследства (о выдаче свидетельства о праве на наследство) либо осуществления наследником действий, свидетельствующих о фактическом принятии наследства. </w:t>
      </w:r>
    </w:p>
    <w:p w:rsidR="00A77B3E">
      <w:r>
        <w:t xml:space="preserve">Следовательно, </w:t>
      </w:r>
      <w:r>
        <w:t>фио</w:t>
      </w:r>
      <w:r>
        <w:t xml:space="preserve"> и </w:t>
      </w:r>
      <w:r>
        <w:t>фио</w:t>
      </w:r>
      <w:r>
        <w:t xml:space="preserve"> являются наследниками, принявшими наследство п</w:t>
      </w:r>
      <w:r>
        <w:t xml:space="preserve">осле смерти </w:t>
      </w:r>
      <w:r>
        <w:t>фио</w:t>
      </w:r>
      <w:r>
        <w:t xml:space="preserve"> умершего дата.</w:t>
      </w:r>
    </w:p>
    <w:p w:rsidR="00A77B3E">
      <w:r>
        <w:t>Согласно разъяснениям, изложенным в абзаце втором п. 60 постановления Пленума Верховного Суда Российской Федерации от дата № 9 "О судебной практике по делам о наследовании", принявшие наследство наследники должника становятся</w:t>
      </w:r>
      <w:r>
        <w:t xml:space="preserve"> солидарными должниками (ст. 323 ГК РФ) в пределах стоимости перешедшего к ним наследственного имущества.</w:t>
      </w:r>
    </w:p>
    <w:p w:rsidR="00A77B3E">
      <w:r>
        <w:t xml:space="preserve">Таким образом, суд приходит к выводу о том, что в удовлетворении исковых требований о взыскании основной задолженности с </w:t>
      </w:r>
      <w:r>
        <w:t>фио</w:t>
      </w:r>
      <w:r>
        <w:t xml:space="preserve"> в размере сумма, солидарн</w:t>
      </w:r>
      <w:r>
        <w:t xml:space="preserve">о с </w:t>
      </w:r>
      <w:r>
        <w:t>фио</w:t>
      </w:r>
      <w:r>
        <w:t xml:space="preserve"> и </w:t>
      </w:r>
      <w:r>
        <w:t>фио</w:t>
      </w:r>
      <w:r>
        <w:t xml:space="preserve"> в размере сумма</w:t>
      </w:r>
    </w:p>
    <w:p w:rsidR="00A77B3E">
      <w:r>
        <w:t>Ответчиком в материалы дела представлена квитанция об уплате задолженности на общую сумму сумма, т.е. основная задолженность по лицевому счету на дату вынесения решения погашена в полном объеме.</w:t>
      </w:r>
    </w:p>
    <w:p w:rsidR="00A77B3E">
      <w:r>
        <w:t>Согласно части 14 статьи 155 Жи</w:t>
      </w:r>
      <w:r>
        <w:t>лищного кодекса Российской Федерации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</w:t>
      </w:r>
      <w:r>
        <w:t xml:space="preserve">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</w:t>
      </w:r>
      <w:r>
        <w:t>произведенной в течение девяноста кале</w:t>
      </w:r>
      <w:r>
        <w:t xml:space="preserve">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</w:t>
      </w:r>
    </w:p>
    <w:p w:rsidR="00A77B3E">
      <w:r>
        <w:t>Начиная с девяносто первого дня, следующего за</w:t>
      </w:r>
      <w:r>
        <w:t xml:space="preserve"> днем наступления установленного срока оплаты, по день фактической оплаты пени уплачиваются в размере одной </w:t>
      </w:r>
      <w:r>
        <w:t>стотридцатой</w:t>
      </w:r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</w:t>
      </w:r>
      <w:r>
        <w:t xml:space="preserve"> за каждый день просрочки. </w:t>
      </w:r>
    </w:p>
    <w:p w:rsidR="00A77B3E">
      <w:r>
        <w:t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договоров, за весь п</w:t>
      </w:r>
      <w:r>
        <w:t>ериод просрочки.</w:t>
      </w:r>
    </w:p>
    <w:p w:rsidR="00A77B3E">
      <w:r>
        <w:t>Ответчиком заявлено ходатайство о снижении размера пени.</w:t>
      </w:r>
    </w:p>
    <w:p w:rsidR="00A77B3E">
      <w:r>
        <w:t>Учитывая период образовавшейся задолженность, обстоятельства дела, суд приходит к выводу о применении положений ст. 333 ГК РФ и полагает необходимым уменьшить подлежащие взысканию пе</w:t>
      </w:r>
      <w:r>
        <w:t>ни до сумма</w:t>
      </w:r>
    </w:p>
    <w:p w:rsidR="00A77B3E">
      <w:r>
        <w:t xml:space="preserve">Таким образом, суд приходит к выводу о взыскании с </w:t>
      </w:r>
      <w:r>
        <w:t>фио</w:t>
      </w:r>
      <w:r>
        <w:t xml:space="preserve"> пени в размере сумма, взыскании солидарно с </w:t>
      </w:r>
      <w:r>
        <w:t>фио</w:t>
      </w:r>
      <w:r>
        <w:t xml:space="preserve"> и </w:t>
      </w:r>
      <w:r>
        <w:t>фио</w:t>
      </w:r>
      <w:r>
        <w:t xml:space="preserve"> пени в размере сумма</w:t>
      </w:r>
    </w:p>
    <w:p w:rsidR="00A77B3E">
      <w:r>
        <w:t>Ответчиком в материалы дела представлена квитанция об уплате суммы пени в размере сумма</w:t>
      </w:r>
    </w:p>
    <w:p w:rsidR="00A77B3E">
      <w:r>
        <w:t xml:space="preserve">Согласно ст. 98 ГПК РФ с </w:t>
      </w:r>
      <w:r>
        <w:t>фио</w:t>
      </w:r>
      <w:r>
        <w:t xml:space="preserve"> в пользу истца подлежит взысканию уплаченная при подаче иска в суд госпошлина в размере сумма, с </w:t>
      </w:r>
      <w:r>
        <w:t>фио</w:t>
      </w:r>
      <w:r>
        <w:t xml:space="preserve">, </w:t>
      </w:r>
      <w:r>
        <w:t>фио</w:t>
      </w:r>
      <w:r>
        <w:t xml:space="preserve"> солидарно – сумма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 xml:space="preserve">                                                          РЕШИЛ:</w:t>
      </w:r>
    </w:p>
    <w:p w:rsidR="00A77B3E"/>
    <w:p w:rsidR="00A77B3E">
      <w:r>
        <w:t>Исковое заявление Государственного унитарного предприятия Республики Крым «</w:t>
      </w:r>
      <w:r>
        <w:t>Крымтеплокоммунэнерго</w:t>
      </w:r>
      <w:r>
        <w:t>» в лице филиала в г. Феодосия –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</w:t>
      </w:r>
      <w:r>
        <w:t>пользу Государственного унитарного предприятия Республики Крым «</w:t>
      </w:r>
      <w:r>
        <w:t>Крымтеплокоммунэнерго</w:t>
      </w:r>
      <w:r>
        <w:t>» в лице филиала в г. Феодосия задолженность  за тепловую энергию, потребленную в целях содержания общего имущества многоквартирного дома, расположенного по адресу: адрес,</w:t>
      </w:r>
      <w:r>
        <w:t xml:space="preserve"> за период с дата по дата в размере сумма, пени в размере сумма, расходы по уплате государственной пошлины в размере сумма, а всего – сумма (сумма прописью) 08 копеек.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данные), </w:t>
      </w:r>
      <w:r>
        <w:t>фио</w:t>
      </w:r>
      <w:r>
        <w:t>, паспортные данные) в пользу Государст</w:t>
      </w:r>
      <w:r>
        <w:t>венного унитарного предприятия Республики Крым «</w:t>
      </w:r>
      <w:r>
        <w:t>Крымтеплокоммунэнерго</w:t>
      </w:r>
      <w:r>
        <w:t>» в лице филиала в г. Феодосия задолженность  за тепловую энергию, потребленную в целях содержания общего имущества многоквартирного дома, расположенного по адресу: адрес, за период с дат</w:t>
      </w:r>
      <w:r>
        <w:t>а по дата в размере сумма, пени в размере сумма, расходы по уплате государственной пошлины в размере сумма, а всего – сумма (сумма прописью) 08 копеек.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Решение не подлежит принудительному исполнени</w:t>
      </w:r>
      <w:r>
        <w:t xml:space="preserve">ю, в связи с добровольным погашением задолженности.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</w:t>
      </w:r>
      <w:r>
        <w:t>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</w:t>
      </w:r>
      <w:r>
        <w:t>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</w:t>
      </w:r>
      <w:r>
        <w:t xml:space="preserve">                                                     В.Д. </w:t>
      </w:r>
      <w:r>
        <w:t>Макарчук</w:t>
      </w:r>
    </w:p>
    <w:p w:rsidR="00A77B3E"/>
    <w:p w:rsidR="00A77B3E"/>
    <w:p w:rsidR="00A77B3E">
      <w:r>
        <w:t xml:space="preserve">     Мотивированное решение изготовлено дата.</w:t>
      </w:r>
    </w:p>
    <w:p w:rsidR="00A77B3E"/>
    <w:p w:rsidR="00A77B3E"/>
    <w:p w:rsidR="00A77B3E">
      <w:r>
        <w:t xml:space="preserve">Мировой судья                                                                       В.Д. </w:t>
      </w:r>
      <w:r>
        <w:t>Макарчук</w:t>
      </w:r>
    </w:p>
    <w:p w:rsidR="00A77B3E"/>
    <w:p w:rsidR="00A77B3E">
      <w:r>
        <w:t>5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AA"/>
    <w:rsid w:val="000B5D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