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2-89-10/2023</w:t>
      </w:r>
    </w:p>
    <w:p w:rsidR="00A77B3E">
      <w:r>
        <w:t>УИД: 31MS0017-телефон-телефон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</w:t>
      </w:r>
      <w:r>
        <w:t xml:space="preserve">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Федерального казенного наименование организации к </w:t>
      </w:r>
      <w:r>
        <w:t>фио</w:t>
      </w:r>
      <w:r>
        <w:t>, третьи лица: наименование организации, наименование организации</w:t>
      </w:r>
      <w:r>
        <w:t>, о в</w:t>
      </w:r>
      <w:r>
        <w:t>зыскании неосновательного обогащения, -</w:t>
      </w:r>
    </w:p>
    <w:p w:rsidR="00A77B3E">
      <w:r>
        <w:t>Р Е Ш И Л:</w:t>
      </w:r>
    </w:p>
    <w:p w:rsidR="00A77B3E"/>
    <w:p w:rsidR="00A77B3E">
      <w:r>
        <w:t>Иск Федерального казенного наименование организации - удовлетворить частично.</w:t>
      </w:r>
    </w:p>
    <w:p w:rsidR="00A77B3E">
      <w:r>
        <w:t>Взыск</w:t>
      </w:r>
      <w:r w:rsidR="001F65DB">
        <w:t xml:space="preserve">ивать с </w:t>
      </w:r>
      <w:r w:rsidR="001F65DB">
        <w:t>фио</w:t>
      </w:r>
      <w:r w:rsidR="001F65DB">
        <w:t>, паспортные данные</w:t>
      </w:r>
      <w:r>
        <w:t>, неосновательное обогащение, сложившееся вви</w:t>
      </w:r>
      <w:r>
        <w:t xml:space="preserve">ду потребления услуги по водоснабжению и водоотведению за период </w:t>
      </w:r>
      <w:r>
        <w:t>с</w:t>
      </w:r>
      <w:r>
        <w:t xml:space="preserve"> дата по дата, в размере сумма</w:t>
      </w:r>
    </w:p>
    <w:p w:rsidR="00A77B3E">
      <w:r>
        <w:t>Вз</w:t>
      </w:r>
      <w:r w:rsidR="001F65DB">
        <w:t xml:space="preserve">ыскать с </w:t>
      </w:r>
      <w:r w:rsidR="001F65DB">
        <w:t>фио</w:t>
      </w:r>
      <w:r w:rsidR="001F65DB">
        <w:t>, паспортные данные</w:t>
      </w:r>
      <w:r>
        <w:t>.</w:t>
      </w:r>
    </w:p>
    <w:p w:rsidR="00A77B3E">
      <w:r>
        <w:t>В остальной части</w:t>
      </w:r>
      <w:r>
        <w:t xml:space="preserve"> исковых требований – отказать.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 xml:space="preserve">Согласно частей 3, 4 </w:t>
      </w:r>
      <w:r>
        <w:t>ст. 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</w:t>
      </w:r>
      <w:r>
        <w:t>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</w:t>
      </w:r>
      <w:r>
        <w:t>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</w:t>
      </w:r>
      <w:r>
        <w:tab/>
      </w:r>
      <w:r>
        <w:tab/>
      </w:r>
      <w:r>
        <w:tab/>
        <w:t xml:space="preserve">/подпись/       </w:t>
      </w:r>
      <w:r>
        <w:tab/>
      </w:r>
      <w:r>
        <w:tab/>
      </w:r>
      <w:r>
        <w:tab/>
        <w:t xml:space="preserve">     </w:t>
      </w:r>
      <w:r>
        <w:t xml:space="preserve">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DB"/>
    <w:rsid w:val="001F65DB"/>
    <w:rsid w:val="00494F1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