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2-89-1214/2019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09 января 2020 года 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</w:t>
      </w:r>
      <w:r>
        <w:t>нии ущерба, причиненного в результате страхового случая,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удовлетворить.</w:t>
      </w:r>
    </w:p>
    <w:p w:rsidR="00A77B3E">
      <w:r>
        <w:t>Взыскать с фио, паспортные данные, зарегистрированного и проживающего по адресу: адрес, в пользу наименование организации (ОГ</w:t>
      </w:r>
      <w:r>
        <w:t>РН: 1027739820921, ИНН/КПП: 7736035485/770801001, юр.адрес: адрес) сумму убытка в размере сумма, а также расходы, связанные с оплатой государственной пошлины в размере сумма</w:t>
      </w:r>
    </w:p>
    <w:p w:rsidR="00A77B3E">
      <w:r>
        <w:t xml:space="preserve">Решение может быть обжаловано в Феодосийский городской суд адрес в течение месяца </w:t>
      </w:r>
      <w:r>
        <w:t>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 xml:space="preserve"> Согласно частей 3, 4 ст.199 Гражданского процессуального кодекса РФ мировой судья может не составлять мотивированное решение суда по р</w:t>
      </w:r>
      <w:r>
        <w:t>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</w:t>
      </w:r>
      <w: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</w:t>
      </w:r>
      <w:r>
        <w:t>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/подпись/ </w:t>
      </w:r>
      <w:r>
        <w:tab/>
      </w:r>
      <w:r>
        <w:tab/>
      </w:r>
      <w:r>
        <w:tab/>
        <w:t xml:space="preserve">           фио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  <w:t xml:space="preserve">фио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1"/>
    <w:rsid w:val="008D21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887CFF-FD73-4C2E-ADE6-2C433B39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