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2-89-32/2022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  <w:t xml:space="preserve">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</w:t>
      </w:r>
      <w:r>
        <w:t xml:space="preserve">открытом судебном заседании гражданское дело по исковому заявлению </w:t>
      </w:r>
      <w:r>
        <w:t xml:space="preserve">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о взыскании неосновательного обогащения,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наименование организации - удовлетворить.</w:t>
      </w:r>
    </w:p>
    <w:p w:rsidR="00A77B3E">
      <w:r>
        <w:t>Взыск</w:t>
      </w:r>
      <w:r>
        <w:t xml:space="preserve">ать с </w:t>
      </w:r>
      <w:r>
        <w:t>фио</w:t>
      </w:r>
      <w:r>
        <w:t xml:space="preserve">, паспортные данные, </w:t>
      </w:r>
      <w:r>
        <w:t xml:space="preserve">в пользу </w:t>
      </w:r>
      <w:r>
        <w:t>наименование организации</w:t>
      </w:r>
      <w:r>
        <w:t>, неосновательное обогащение, сложившееся ввиду потребления услуги по водоснабжению и водоотведению за период с дата по дата, в размере сумма, а также взыскать в доход бюджета госпошлину в сумме сумма с зачисление</w:t>
      </w:r>
      <w:r>
        <w:t>м на реквизиты.</w:t>
      </w:r>
      <w:r>
        <w:br/>
      </w:r>
      <w:r>
        <w:t>Предоставить ответчику рассрочку исполн</w:t>
      </w:r>
      <w:r>
        <w:t>ения решения путем ежемесячных платежей начиная с даты вступления решения в законную силу не менее сумма ежемесячно до полного исполнения решения суда.</w:t>
      </w:r>
    </w:p>
    <w:p w:rsidR="00A77B3E">
      <w:r>
        <w:t>Государственную пошлину взыскать без рассрочки по вступлению решения мирового судьи в законную силу.</w:t>
      </w:r>
    </w:p>
    <w:p w:rsidR="00A77B3E">
      <w:r>
        <w:t>Реш</w:t>
      </w:r>
      <w:r>
        <w:t>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 199 Гражданского процессуальног</w:t>
      </w:r>
      <w:r>
        <w:t>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</w:t>
      </w:r>
      <w:r>
        <w:t>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</w:t>
      </w:r>
      <w:r>
        <w:t>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       /подпись/       </w:t>
      </w:r>
      <w:r>
        <w:tab/>
      </w:r>
      <w:r>
        <w:tab/>
      </w:r>
      <w:r>
        <w:tab/>
        <w:t xml:space="preserve">                 </w:t>
      </w:r>
      <w:r>
        <w:t>фио</w:t>
      </w:r>
    </w:p>
    <w:p w:rsidR="00A77B3E"/>
    <w:p w:rsidR="00A77B3E">
      <w:r>
        <w:t>Копия верна</w:t>
      </w:r>
      <w:r>
        <w:t>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32"/>
    <w:rsid w:val="0034153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