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2-89-39/2020</w:t>
      </w:r>
    </w:p>
    <w:p w:rsidR="00A77B3E">
      <w:r>
        <w:t>УИД: 91MS0089-01-2019-000806-26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05 февраля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Муниципал</w:t>
      </w:r>
      <w:r>
        <w:t>ьного унитарного предприятия г. Феодосии Республики Крым "Жилищно-эксплуатационная контора № 5" к ФИО о взыскании задолженности за услуги по управлению многоквартирным домом, содержанию и техническому обслуживанию общего имущества многоквартирного дома,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Муниципального унитарного предприятия г. Феодосии Республики Крым "Жилищно-эксплуатационная контора № 5" – удовлетворить.</w:t>
      </w:r>
    </w:p>
    <w:p w:rsidR="00A77B3E">
      <w:r>
        <w:t>Взыскать с ФИО, дата рождения, зарегистрированной по адресу: адрес, в пользу Муниципального унитарного</w:t>
      </w:r>
      <w:r>
        <w:t xml:space="preserve"> предприятия г. Феодосии Республики Крым "Жилищно-эксплуатационная контора № 5" (адрес юридического лица: 298112, Республика Крым, г. Феодосия, бул. Старшинова, д. 14, ИНН: 9108106376, КПП: 910801001, р/с № 407028108400000330, БИК: 043510607, </w:t>
      </w:r>
      <w:r>
        <w:t>кор</w:t>
      </w:r>
      <w:r>
        <w:t>. счет № 3</w:t>
      </w:r>
      <w:r>
        <w:t>0101810335100000607, РНКБ (ПАО)) задолженность за услуги по содержанию общего имущества многоквартирного дома за период с 01.10.2016 г. по 23.10.2017 г. в размере 3 698 (три тысячи шестьсот девяносто восемь) руб. 69 (шестьдесят девять) коп., пеню в размере</w:t>
      </w:r>
      <w:r>
        <w:t xml:space="preserve"> 373 (триста семьдесят три) руб. 69 (шестьдесят девять) коп., а также судебные расходы по оплате государственной пошлины в размере 400 (четыреста) руб.</w:t>
      </w:r>
    </w:p>
    <w:p w:rsidR="00A77B3E">
      <w:r>
        <w:t>Решение может быть обжаловано в Феодосийский городской суд Республики Крым в течение месяца со дня его в</w:t>
      </w:r>
      <w:r>
        <w:t>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</w:t>
      </w:r>
      <w:r>
        <w:t>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>
        <w:t>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</w:t>
      </w:r>
      <w:r>
        <w:t>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2"/>
    <w:rsid w:val="002430C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36BC57-576D-477D-83D5-7755D168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