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2-89-182/2025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</w:t>
      </w:r>
      <w:r>
        <w:t xml:space="preserve">–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>Руководству</w:t>
      </w:r>
      <w:r>
        <w:t xml:space="preserve">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солидарно с </w:t>
      </w:r>
      <w:r>
        <w:t>фио</w:t>
      </w:r>
      <w:r>
        <w:t>, паспортные данные Федеральной миграционной службой, код подр</w:t>
      </w:r>
      <w:r>
        <w:t xml:space="preserve">азделения 900-004), </w:t>
      </w:r>
      <w:r>
        <w:t>фио</w:t>
      </w:r>
      <w:r>
        <w:t xml:space="preserve">, паспортные данные, (паспортные данные Федеральной миграционной службой, код подразделения 900-004) в пользу наименование организации (ОГРН 1149102183735, ИНН/КПП 9102066504/910201001) задолженность по оплате взносов на капитальный </w:t>
      </w:r>
      <w:r>
        <w:t>ремонт общего имущества в многоквартирном доме, расположенном по адресу: адрес, копр. 4, кв. 11 за период с дата по дата в размере сумма, пени в размере сумма, а всего сумма. (л/с №1087955244)</w:t>
      </w:r>
    </w:p>
    <w:p w:rsidR="00A77B3E">
      <w:r>
        <w:t xml:space="preserve">Предоставить </w:t>
      </w:r>
      <w:r>
        <w:t>фио</w:t>
      </w:r>
      <w:r>
        <w:t xml:space="preserve">, </w:t>
      </w:r>
      <w:r>
        <w:t>фио</w:t>
      </w:r>
      <w:r>
        <w:t xml:space="preserve"> рассрочку исполнения настоящего решения в</w:t>
      </w:r>
      <w:r>
        <w:t xml:space="preserve"> части взыскания задолженности на общую сумму сумма на срок 10 месяцев, начиная с момента вступления решения в законную силу, с выплатой ежемесячного платежа в пользу Некоммерческой организации «Региональный фонд капитального ремонта </w:t>
      </w:r>
    </w:p>
    <w:p w:rsidR="00A77B3E">
      <w:r>
        <w:t>многоквартирных домов</w:t>
      </w:r>
      <w:r>
        <w:t xml:space="preserve"> адрес» в размере сумма.</w:t>
      </w:r>
    </w:p>
    <w:p w:rsidR="00A77B3E">
      <w:r>
        <w:t xml:space="preserve">Взыскать солидарно с </w:t>
      </w:r>
      <w:r>
        <w:t>фио</w:t>
      </w:r>
      <w:r>
        <w:t xml:space="preserve">, паспортные данные Федеральной миграционной службой, код подразделения 900-004), </w:t>
      </w:r>
      <w:r>
        <w:t>фио</w:t>
      </w:r>
      <w:r>
        <w:t>, паспортные данные, (паспортные данные Федеральной миграционной службой, код подразделения 900-004) в пользу наименование</w:t>
      </w:r>
      <w:r>
        <w:t xml:space="preserve"> организации (ОГРН 1149102183735, ИНН/КПП 9102066504/910201001) расходы по оплате государственной пошлины в размере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, </w:t>
      </w:r>
      <w:r>
        <w:t>фио</w:t>
      </w:r>
      <w:r>
        <w:t xml:space="preserve"> в пользу наименование организации (ОГРН 1149102183735, ИНН/КПП 9102066504/910201001)  по дату фактического исполнения обязательств.</w:t>
      </w:r>
    </w:p>
    <w:p w:rsidR="00A77B3E">
      <w:r>
        <w:t>Мировой судья может не составлять мотивированное решение суда по рассмотренному им делу.</w:t>
      </w:r>
    </w:p>
    <w:p w:rsidR="00A77B3E">
      <w:r>
        <w:t xml:space="preserve">Лица, участвующие в деле, их </w:t>
      </w:r>
      <w:r>
        <w:t>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</w:t>
      </w:r>
      <w:r>
        <w:t xml:space="preserve">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</w:t>
      </w:r>
      <w:r>
        <w:t>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</w:t>
      </w:r>
      <w:r>
        <w:t>ого района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18"/>
    <w:rsid w:val="00A77B3E"/>
    <w:rsid w:val="00D026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