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2-89-202/2023</w:t>
      </w:r>
    </w:p>
    <w:p w:rsidR="00A77B3E">
      <w:r>
        <w:t>УИД: 91MS0091-телефон-телефон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помощнике судьи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в лице филиала в адрес к </w:t>
      </w:r>
      <w:r>
        <w:t>фио</w:t>
      </w:r>
      <w:r>
        <w:t xml:space="preserve"> </w:t>
      </w:r>
      <w:r>
        <w:t xml:space="preserve">о взыскании задолженности за коммунальные услуги, </w:t>
      </w:r>
    </w:p>
    <w:p w:rsidR="00A77B3E">
      <w:r>
        <w:t>Р Е Ш И Л:</w:t>
      </w:r>
    </w:p>
    <w:p w:rsidR="00A77B3E"/>
    <w:p w:rsidR="00A77B3E">
      <w:r>
        <w:t>Исковые требования наименование организации –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</w:t>
      </w:r>
      <w:r>
        <w:t>в польз</w:t>
      </w:r>
      <w:r>
        <w:t>у наименование организации в лице филиала в адрес задолженность за тепловую энергию, потребленную в целях содержания общего имущества многоквартирного дома</w:t>
      </w:r>
      <w:r>
        <w:t xml:space="preserve">, расположенного по адрес </w:t>
      </w:r>
      <w:r>
        <w:t>фио</w:t>
      </w:r>
      <w:r>
        <w:t xml:space="preserve"> </w:t>
      </w:r>
      <w:r>
        <w:t xml:space="preserve">адрес, сложившуюся за период </w:t>
      </w:r>
      <w:r>
        <w:t>с</w:t>
      </w:r>
      <w:r>
        <w:t xml:space="preserve"> дата по дата, в размере сумма</w:t>
      </w:r>
      <w:r>
        <w:t>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</w:t>
      </w:r>
      <w:r>
        <w:t>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</w:t>
      </w:r>
      <w:r>
        <w:t>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</w:t>
      </w:r>
      <w:r>
        <w:t>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  </w:t>
      </w:r>
      <w:r>
        <w:tab/>
        <w:t xml:space="preserve">  /подпись/                                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Помощник судьи</w:t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C31"/>
    <w:rsid w:val="009F1C3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