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2-89-218/2023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 о взыскании долга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 xml:space="preserve">наименование </w:t>
      </w:r>
      <w:r>
        <w:t>организаци</w:t>
      </w:r>
      <w:r>
        <w:t>и-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 xml:space="preserve">наименование организации </w:t>
      </w:r>
      <w:r>
        <w:t xml:space="preserve"> сумму задолженности по договору займа в размере сумма, задолженность по уплате процентов за пользование займом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а также судебные расходы, связанн</w:t>
      </w:r>
      <w:r>
        <w:t>ые с оплатой государственной пошлины, в размере сумма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</w:t>
      </w:r>
      <w: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C"/>
    <w:rsid w:val="001A77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