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2-89-295/2026</w:t>
      </w:r>
    </w:p>
    <w:p w:rsidR="00A77B3E">
      <w:r>
        <w:t>УИД: 91MS0089-01-2025-002564-86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14 апреля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>рассмотрев в отк</w:t>
      </w:r>
      <w:r>
        <w:t xml:space="preserve">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 xml:space="preserve"> 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 237 Гражданского п</w:t>
      </w:r>
      <w:r>
        <w:t>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наименование организации в лице филиала в адрес к </w:t>
      </w:r>
      <w:r>
        <w:t>фио</w:t>
      </w:r>
      <w:r>
        <w:t xml:space="preserve">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в лице филиала в адрес задол</w:t>
      </w:r>
      <w:r>
        <w:t>женность по оплате коммунальных услуг (централизованное отопление), сложившуюся за период с дата по дата в размере сумма, пени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</w:t>
      </w:r>
      <w:r>
        <w:t>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</w:t>
      </w:r>
      <w:r>
        <w:t xml:space="preserve">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</w:t>
      </w:r>
      <w:r>
        <w:t>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</w:t>
      </w:r>
      <w:r>
        <w:t>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</w:t>
      </w:r>
      <w:r>
        <w:t xml:space="preserve">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</w:t>
      </w:r>
      <w:r>
        <w:t xml:space="preserve">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A1"/>
    <w:rsid w:val="00086AA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