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71F5D">
      <w:pPr>
        <w:jc w:val="right"/>
      </w:pPr>
      <w:r>
        <w:t xml:space="preserve">  № 2-89-312/2019</w:t>
      </w:r>
    </w:p>
    <w:p w:rsidR="00A77B3E" w:rsidP="00571F5D">
      <w:pPr>
        <w:jc w:val="center"/>
      </w:pPr>
      <w:r>
        <w:t>Р Е Ш Е Н И Е</w:t>
      </w:r>
    </w:p>
    <w:p w:rsidR="00A77B3E" w:rsidP="00571F5D">
      <w:pPr>
        <w:jc w:val="center"/>
      </w:pPr>
      <w:r>
        <w:t>ИМЕНЕМ РОССИЙСКОЙ ФЕДЕРАЦИИ</w:t>
      </w:r>
    </w:p>
    <w:p w:rsidR="00A77B3E">
      <w:r>
        <w:t>(резолютивная часть решения)</w:t>
      </w:r>
    </w:p>
    <w:p w:rsidR="00A77B3E" w:rsidP="00571F5D">
      <w:pPr>
        <w:jc w:val="right"/>
      </w:pPr>
      <w:r>
        <w:t>10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Феодосии) Республики Крым</w:t>
      </w:r>
      <w:r>
        <w:tab/>
      </w:r>
      <w:r>
        <w:tab/>
      </w:r>
      <w:r>
        <w:t xml:space="preserve">Макаров И.Ю.,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Фатеева О.С.,</w:t>
      </w:r>
    </w:p>
    <w:p w:rsidR="00A77B3E">
      <w:r>
        <w:t xml:space="preserve">с участием: 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Лубенец Н.И.,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>Ключника А.С.,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Манышевой</w:t>
      </w:r>
      <w:r>
        <w:t xml:space="preserve"> Ж.Д.,</w:t>
      </w:r>
    </w:p>
    <w:p w:rsidR="00A77B3E">
      <w:r>
        <w:t>рассмотрев в открытом судебном заседании гражданское дело по исковому заявлению Госу</w:t>
      </w:r>
      <w:r>
        <w:t>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к Лубенец Н.И., Лубенец А.Д., </w:t>
      </w:r>
      <w:r>
        <w:t>Манышевой</w:t>
      </w:r>
      <w:r>
        <w:t xml:space="preserve"> Ж.Д., третье лицо Муниципальное</w:t>
      </w:r>
      <w:r>
        <w:t xml:space="preserve"> унитарное предприятие «Домоуправление "Дружба"» о взыскании задолженности за коммунальные услуги, </w:t>
      </w:r>
    </w:p>
    <w:p w:rsidR="00A77B3E"/>
    <w:p w:rsidR="00A77B3E" w:rsidP="00571F5D">
      <w:pPr>
        <w:jc w:val="center"/>
      </w:pPr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</w:t>
      </w:r>
      <w:r>
        <w:t>ного унитарного предприятия Республики Крым «</w:t>
      </w:r>
      <w:r>
        <w:t>Крымтеплокоммунэнерго</w:t>
      </w:r>
      <w:r>
        <w:t xml:space="preserve">» в г. Феодосии к Лубенец Н.И., Лубенец А.Д., </w:t>
      </w:r>
      <w:r>
        <w:t>Манышевой</w:t>
      </w:r>
      <w:r>
        <w:t xml:space="preserve"> Ж.Д., третье лицо Муниципальное унитарное предприятие «Домоуправление "Дружба"» о взыскании задолженности за коммунальные услуги - отк</w:t>
      </w:r>
      <w:r>
        <w:t>азать.</w:t>
      </w:r>
    </w:p>
    <w:p w:rsidR="00A77B3E">
      <w:r>
        <w:t>Решение может быть обжаловано в Феодосийский городской суд Республики Крым в течении месяца со дня его вынесения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</w:t>
      </w:r>
      <w:r>
        <w:t xml:space="preserve">                    </w:t>
      </w:r>
      <w:r>
        <w:tab/>
        <w:t xml:space="preserve">      /подпись/       </w:t>
      </w:r>
      <w:r>
        <w:tab/>
        <w:t xml:space="preserve">                 </w:t>
      </w:r>
      <w:r>
        <w:t xml:space="preserve">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5D"/>
    <w:rsid w:val="00571F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FD2AAE-FF79-422C-9432-F12AF666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