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2-89-323/2026</w:t>
      </w:r>
    </w:p>
    <w:p w:rsidR="00A77B3E">
      <w:r>
        <w:t>УИД 91MS0089-01-2026-000605-62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14 апреля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Республики Крым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</w:t>
      </w:r>
      <w:r>
        <w:t xml:space="preserve">кое дело по иску наименование организации к </w:t>
      </w:r>
      <w:r>
        <w:t>фио</w:t>
      </w:r>
      <w:r>
        <w:t xml:space="preserve"> о взыскании задолженности по договору займа, процентов, 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</w:t>
      </w:r>
      <w:r>
        <w:t xml:space="preserve">ние организации к </w:t>
      </w:r>
      <w:r>
        <w:t>фио</w:t>
      </w:r>
      <w:r>
        <w:t xml:space="preserve"> о взыскании задолженности по договору займа, процентов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выдан Федеральной миграционной службой дата, код подразделения 900-004) в пользу наименование организации задолженность по дого</w:t>
      </w:r>
      <w:r>
        <w:t>вору займа №1011164 от дата в размере сумма, проценты за пользование займом за период с дата по дата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</w:t>
      </w:r>
      <w:r>
        <w:t>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</w:t>
      </w:r>
      <w:r>
        <w:t xml:space="preserve">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</w:t>
      </w:r>
      <w:r>
        <w:t>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</w:t>
      </w:r>
      <w:r>
        <w:t>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</w:t>
      </w:r>
      <w:r>
        <w:t>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</w:t>
      </w:r>
    </w:p>
    <w:p w:rsidR="00A77B3E">
      <w:r>
        <w:t xml:space="preserve">      Мировой судья</w:t>
      </w:r>
      <w:r>
        <w:tab/>
      </w:r>
      <w:r>
        <w:tab/>
        <w:t xml:space="preserve">                </w:t>
      </w:r>
      <w:r>
        <w:tab/>
        <w:t xml:space="preserve">      </w:t>
      </w:r>
      <w:r>
        <w:tab/>
        <w:t xml:space="preserve">    </w:t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28"/>
    <w:rsid w:val="00923A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