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E1B06">
      <w:pPr>
        <w:jc w:val="right"/>
      </w:pPr>
      <w:r>
        <w:t>Дело № 2-89-336/2019</w:t>
      </w:r>
    </w:p>
    <w:p w:rsidR="00A77B3E" w:rsidP="009E1B06">
      <w:pPr>
        <w:jc w:val="center"/>
      </w:pPr>
      <w:r>
        <w:t>З А О Ч Н О Е    Р Е Ш Е Н И Е</w:t>
      </w:r>
    </w:p>
    <w:p w:rsidR="00A77B3E" w:rsidP="009E1B06">
      <w:pPr>
        <w:jc w:val="center"/>
      </w:pPr>
      <w:r>
        <w:t>Именем Российской Федерации</w:t>
      </w:r>
    </w:p>
    <w:p w:rsidR="00A77B3E">
      <w:r>
        <w:t>13 июня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</w:r>
      <w:r>
        <w:t>Дорофеева С.С.,</w:t>
      </w:r>
    </w:p>
    <w:p w:rsidR="00A77B3E">
      <w:r>
        <w:t>рассмотрев в открытом судебном заседан</w:t>
      </w:r>
      <w:r>
        <w:t>ии гражданское дело по исковому заявлению ГУП РК «</w:t>
      </w:r>
      <w:r>
        <w:t>Крымтеплокоммунэнерго</w:t>
      </w:r>
      <w:r>
        <w:t xml:space="preserve">» к </w:t>
      </w:r>
      <w:r>
        <w:t>Мараховского</w:t>
      </w:r>
      <w:r>
        <w:t xml:space="preserve"> Д.А. о взыскании задолженности за коммунальные услуги, -</w:t>
      </w:r>
    </w:p>
    <w:p w:rsidR="00A77B3E" w:rsidP="009E1B06">
      <w:pPr>
        <w:jc w:val="center"/>
      </w:pPr>
      <w:r>
        <w:t>Р Е Ш И Л:</w:t>
      </w:r>
    </w:p>
    <w:p w:rsidR="00A77B3E" w:rsidP="009E1B06">
      <w:pPr>
        <w:jc w:val="center"/>
      </w:pPr>
    </w:p>
    <w:p w:rsidR="00A77B3E">
      <w:r>
        <w:t>Иск Государственного унитарного предприятия Республики Крым «</w:t>
      </w:r>
      <w:r>
        <w:t>Крымтеплокоммунэнерго</w:t>
      </w:r>
      <w:r>
        <w:t>» в г. Феодосии у</w:t>
      </w:r>
      <w:r>
        <w:t>довлетворить.</w:t>
      </w:r>
    </w:p>
    <w:p w:rsidR="00A77B3E">
      <w:r>
        <w:t xml:space="preserve">Взыскать с </w:t>
      </w:r>
      <w:r>
        <w:t>Мараховского</w:t>
      </w:r>
      <w:r>
        <w:t xml:space="preserve"> Д.А., проживающего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 xml:space="preserve">» в г. Феодосии задолженность за услуги теплоснабжения, сложившуюся за период с 01.11.2014 г. </w:t>
      </w:r>
      <w:r>
        <w:t>по 31.12.2017 г., в размере 26 568 (двадцать шесть тысяч пятьсот шестьдесят восемь) рублей 48 (сорок восемь) копеек, а также судебные издержки в размере 996 (девятьсот девяносто шесть) рублей 07 (семь) копеек.</w:t>
      </w:r>
    </w:p>
    <w:p w:rsidR="00A77B3E">
      <w:r>
        <w:t>Ответчик вправе подать в суд, принявший заочно</w:t>
      </w:r>
      <w:r>
        <w:t>е решение, заявление об отмене данного решения в течение семи дней со дня вручения ему копии решения.</w:t>
      </w:r>
    </w:p>
    <w:p w:rsidR="00A77B3E">
      <w:r>
        <w:t>Решение может быть обжаловано в Феодосийский городской суд Республики Крым в течение месяца по истечении срока подачи ответчиком заявления об отмене заочн</w:t>
      </w:r>
      <w:r>
        <w:t>ого решения суда, а в случае, если такое заявление подано, - в течение месяца со дня вынесения определения об отказе в удовлетворении этого заявления через мирового судью судебного участка № 89 Феодосийского судебного района (городской округ Феодосия) Респ</w:t>
      </w:r>
      <w:r>
        <w:t>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</w:t>
      </w:r>
      <w:r>
        <w:t xml:space="preserve">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</w:t>
      </w:r>
      <w:r>
        <w:t>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</w:t>
      </w:r>
      <w:r>
        <w:t xml:space="preserve">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О.С. Фатеева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6"/>
    <w:rsid w:val="009E1B0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24BF8E-0B8E-416D-9F06-008455D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