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 xml:space="preserve">                                                                                                      Дело № 2-89-413/2023 </w:t>
      </w:r>
    </w:p>
    <w:p w:rsidR="00A77B3E">
      <w:r>
        <w:t xml:space="preserve">УИД: 91ms0089-телефон-телефон </w:t>
      </w:r>
    </w:p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>
      <w:r>
        <w:t xml:space="preserve">адрес                                                                                                      </w:t>
      </w:r>
      <w:r>
        <w:tab/>
        <w:t xml:space="preserve">     дата</w:t>
      </w:r>
    </w:p>
    <w:p w:rsidR="00A77B3E">
      <w:r>
        <w:t xml:space="preserve">           </w:t>
      </w:r>
    </w:p>
    <w:p w:rsidR="00A77B3E">
      <w:r>
        <w:tab/>
        <w:t xml:space="preserve">Исполняющий обязанности мирового судьи судебного участка № 89 Феодосийского судебного района (городской адрес) адрес мировой </w:t>
      </w:r>
      <w:r>
        <w:t xml:space="preserve">судья судебного участка № 88 Феодосийского судебного района (городской адрес) адрес </w:t>
      </w:r>
      <w:r>
        <w:t>фио</w:t>
      </w:r>
      <w:r>
        <w:t>,</w:t>
      </w:r>
    </w:p>
    <w:p w:rsidR="00A77B3E">
      <w:r>
        <w:t xml:space="preserve">при ведении протокола судебного заседания помощником судьи </w:t>
      </w:r>
      <w:r>
        <w:t>фио</w:t>
      </w:r>
      <w:r>
        <w:t>,</w:t>
      </w:r>
    </w:p>
    <w:p w:rsidR="00A77B3E">
      <w:r>
        <w:t xml:space="preserve">с участием ответчика </w:t>
      </w:r>
      <w:r>
        <w:t>фио</w:t>
      </w:r>
      <w:r>
        <w:t>,</w:t>
      </w:r>
    </w:p>
    <w:p w:rsidR="00A77B3E">
      <w:r>
        <w:t>рассмотрев в открытом судебном заседании гражданское дело по исковому заявлен</w:t>
      </w:r>
      <w:r>
        <w:t xml:space="preserve">ию наименование организации к </w:t>
      </w:r>
      <w:r>
        <w:t>фио</w:t>
      </w:r>
      <w:r>
        <w:t xml:space="preserve"> о взыскании задолженности по оплате взносов на капитальный ремонт общего имущества в многоквартирном доме,</w:t>
      </w:r>
    </w:p>
    <w:p w:rsidR="00A77B3E">
      <w:r>
        <w:t xml:space="preserve">руководствуясь </w:t>
      </w:r>
      <w:r>
        <w:t>ст.ст</w:t>
      </w:r>
      <w:r>
        <w:t>. 194-199  ГПК РФ,</w:t>
      </w:r>
    </w:p>
    <w:p w:rsidR="00A77B3E">
      <w:r>
        <w:t>решил:</w:t>
      </w:r>
    </w:p>
    <w:p w:rsidR="00A77B3E">
      <w:r>
        <w:t xml:space="preserve">исковые требования наименование организации к </w:t>
      </w:r>
      <w:r>
        <w:t>фио</w:t>
      </w:r>
      <w:r>
        <w:t xml:space="preserve"> о взыскании задолже</w:t>
      </w:r>
      <w:r>
        <w:t>нности по оплате взносов на капитальный ремонт общего имущества в многоквартирном доме – удовлетворить частично.</w:t>
      </w:r>
    </w:p>
    <w:p w:rsidR="00A77B3E">
      <w:r>
        <w:t xml:space="preserve">Взыскать с </w:t>
      </w:r>
      <w:r>
        <w:t>фио</w:t>
      </w:r>
      <w:r>
        <w:t xml:space="preserve"> (паспортные данные) в пользу наименование </w:t>
      </w:r>
      <w:r>
        <w:t>организации (ИНН телефон, ОГРН 1149102183735</w:t>
      </w:r>
      <w:r>
        <w:t>) задолженность по оплате взносов на капит</w:t>
      </w:r>
      <w:r>
        <w:t>альный ремонт общего имущества многоквартирного дома по адресу: адрес, за период с дата по дата  в размере сумма, пени за период с дата по дата в размере сумма, расходы по оплате госпошлины в сумме сумма.</w:t>
      </w:r>
    </w:p>
    <w:p w:rsidR="00A77B3E">
      <w:r>
        <w:t xml:space="preserve">Взыскать с </w:t>
      </w:r>
      <w:r>
        <w:t>фио</w:t>
      </w:r>
      <w:r>
        <w:t xml:space="preserve"> (паспортные данные) в пользу наимено</w:t>
      </w:r>
      <w:r>
        <w:t>вание организации (ИНН телефон, ОГРН 1149102183735) неустойку, начисляемую на сумму задолженности, рассчитанную в соответствии с частью 14.1 статьи 155 Жилищного кодекса Российской Федерации, за период с дата по дату фактического погашения задолженности вк</w:t>
      </w:r>
      <w:r>
        <w:t>лючительно.</w:t>
      </w:r>
    </w:p>
    <w:p w:rsidR="00A77B3E">
      <w:r>
        <w:t>В удовлетворении остальной части исковых требований наименование организации – отказать.</w:t>
      </w:r>
    </w:p>
    <w:p w:rsidR="00A77B3E">
      <w:r>
        <w:t>Согласно положениям частей третьей, четвёртой и пятой ст. 199 ГПК РФ, разъяснить сторонам, что мировой судья может не составлять мотивированное решение суд</w:t>
      </w:r>
      <w:r>
        <w:t>а по рассмотренному им делу. 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</w:t>
      </w:r>
      <w:r>
        <w:t>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или в течение пятнадцати дней со дня объявления резолютивной части решения суда, если лица, уч</w:t>
      </w:r>
      <w:r>
        <w:t>аствующие в деле, их представители не присутствовали в судебном заседании. 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</w:t>
      </w:r>
      <w:r>
        <w:t>ения суда.</w:t>
      </w:r>
    </w:p>
    <w:p w:rsidR="00A77B3E">
      <w:r>
        <w:t>Решение может быть обжаловано в Феодосийский городской суд адрес через мирового судью судебного участка № 89 Феодосийского судебного района (городской адрес) адрес в течение месяца со дня его вынесения в окончательной форме.</w:t>
      </w:r>
    </w:p>
    <w:p w:rsidR="00A77B3E"/>
    <w:p w:rsidR="00A77B3E">
      <w:r>
        <w:t>Мировой судья</w:t>
      </w:r>
      <w:r>
        <w:tab/>
      </w:r>
      <w:r>
        <w:tab/>
        <w:t xml:space="preserve">    </w:t>
      </w:r>
      <w:r>
        <w:t xml:space="preserve">        /подпись/                                </w:t>
      </w:r>
      <w:r>
        <w:t>фио</w:t>
      </w:r>
    </w:p>
    <w:p w:rsidR="00A77B3E">
      <w:r>
        <w:t>Копия верна:</w:t>
      </w:r>
    </w:p>
    <w:p w:rsidR="00A77B3E">
      <w:r>
        <w:t>Мировой судья:</w:t>
      </w:r>
      <w:r>
        <w:tab/>
      </w:r>
      <w:r>
        <w:tab/>
      </w:r>
      <w:r>
        <w:tab/>
      </w:r>
      <w:r>
        <w:tab/>
        <w:t>Секретарь: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F8C"/>
    <w:rsid w:val="001B4F8C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