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2-89-425/2025</w:t>
      </w:r>
    </w:p>
    <w:p w:rsidR="00A77B3E">
      <w:r>
        <w:t>УИД: 91MS089-телефон-телефон</w:t>
      </w:r>
    </w:p>
    <w:p w:rsidR="00A77B3E"/>
    <w:p w:rsidR="00A77B3E">
      <w:r>
        <w:t xml:space="preserve">      РЕШЕНИЕ</w:t>
      </w:r>
    </w:p>
    <w:p w:rsidR="00A77B3E">
      <w:r>
        <w:t xml:space="preserve">                             ИМЕНЕМ РОССИЙСКОЙ ФЕДЕРАЦИИ</w:t>
      </w:r>
    </w:p>
    <w:p w:rsidR="00A77B3E">
      <w:r>
        <w:t xml:space="preserve">                                               (резолютивная часть)</w:t>
      </w:r>
    </w:p>
    <w:p w:rsidR="00A77B3E"/>
    <w:p w:rsidR="00A77B3E">
      <w:r>
        <w:t xml:space="preserve">дата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адрес</w:t>
      </w:r>
    </w:p>
    <w:p w:rsidR="00A77B3E"/>
    <w:p w:rsidR="00A77B3E">
      <w:r>
        <w:t xml:space="preserve">Мировой судья судебного участка №89 Феодосийского судебного района (городской адрес) адрес </w:t>
      </w:r>
      <w:r>
        <w:t>фио</w:t>
      </w:r>
      <w:r>
        <w:t xml:space="preserve">, </w:t>
      </w:r>
    </w:p>
    <w:p w:rsidR="00A77B3E">
      <w:r>
        <w:t xml:space="preserve">при секретаре – </w:t>
      </w:r>
      <w:r>
        <w:t>фио</w:t>
      </w:r>
      <w:r>
        <w:t>,</w:t>
      </w:r>
    </w:p>
    <w:p w:rsidR="00A77B3E">
      <w:r>
        <w:t xml:space="preserve">с участием ответчика – </w:t>
      </w:r>
      <w:r>
        <w:t>фио</w:t>
      </w:r>
      <w:r>
        <w:t>,</w:t>
      </w:r>
    </w:p>
    <w:p w:rsidR="00A77B3E">
      <w:r>
        <w:t>рассмотрев в открытом судебном заседании гражданское дело по исковому заявлению наименование организации в лиц</w:t>
      </w:r>
      <w:r>
        <w:t xml:space="preserve">е Феодосийского филиала к </w:t>
      </w:r>
      <w:r>
        <w:t>фио</w:t>
      </w:r>
      <w:r>
        <w:t xml:space="preserve">, </w:t>
      </w:r>
      <w:r>
        <w:t>фио</w:t>
      </w:r>
      <w:r>
        <w:t>, третье лицо – наименование организации о взыскании задолженности за предоставленные услуги по водоснабжению и водоотведению, пени, судебных расходов,</w:t>
      </w:r>
    </w:p>
    <w:p w:rsidR="00A77B3E">
      <w:r>
        <w:t xml:space="preserve">Руководствуясь </w:t>
      </w:r>
      <w:r>
        <w:t>ст.ст</w:t>
      </w:r>
      <w:r>
        <w:t>. 194 – 199 Гражданского процессуального кодекса Р</w:t>
      </w:r>
      <w:r>
        <w:t>оссийской Федерации, мировой судья –</w:t>
      </w:r>
    </w:p>
    <w:p w:rsidR="00A77B3E"/>
    <w:p w:rsidR="00A77B3E">
      <w:r>
        <w:t>решил:</w:t>
      </w:r>
    </w:p>
    <w:p w:rsidR="00A77B3E"/>
    <w:p w:rsidR="00A77B3E">
      <w:r>
        <w:t>Исковое заявление наименование организации в лице Феодосийского филиала наименование организации – удовлетворить.</w:t>
      </w:r>
    </w:p>
    <w:p w:rsidR="00A77B3E">
      <w:r>
        <w:t xml:space="preserve">Взыскать с </w:t>
      </w:r>
      <w:r>
        <w:t>фио</w:t>
      </w:r>
      <w:r>
        <w:t xml:space="preserve">, паспортные </w:t>
      </w:r>
      <w:r>
        <w:t>данныеадрес</w:t>
      </w:r>
      <w:r>
        <w:t xml:space="preserve"> (паспортные данные) в пользу наименование организации в л</w:t>
      </w:r>
      <w:r>
        <w:t xml:space="preserve">ице Феодосийского филиала наименование организации задолженность за предоставленные услуги по водоснабжению и водоотведению за период с дата по дата в размере сумма, пени в размере сумма, расходы по оплате государственной пошлины в размере сумма,  а всего </w:t>
      </w:r>
      <w:r>
        <w:t>– сумма.</w:t>
      </w:r>
    </w:p>
    <w:p w:rsidR="00A77B3E">
      <w:r>
        <w:t xml:space="preserve">Взыскать с </w:t>
      </w:r>
      <w:r>
        <w:t>фио</w:t>
      </w:r>
      <w:r>
        <w:t>, паспортные данные) в пользу наименование организации в лице Феодосийского филиала наименование организации задолженность за предоставленные услуги по водоснабжению и водоотведению за период с  дата по дата в размере сумма, пени в р</w:t>
      </w:r>
      <w:r>
        <w:t>азмере сумма, расходы по оплате государственной пошлины в размере сумма,  а всего – сумма.</w:t>
      </w:r>
    </w:p>
    <w:p w:rsidR="00A77B3E">
      <w:r>
        <w:t>Разъяснить сторонам, что мировой судья может не составлять мотивированное решение суда по рассмотренному им делу.</w:t>
      </w:r>
    </w:p>
    <w:p w:rsidR="00A77B3E">
      <w:r>
        <w:t>Лица, участвующие в деле, их представители имеют пр</w:t>
      </w:r>
      <w:r>
        <w:t>аво подать заявление о составлении мотивированного решения суда в течение трех дней со дня объявления резолютивной части решения суда, если присутствовали в судебном заседании и в течение пятнадцати дней со дня объявления резолютивной части решения суда, е</w:t>
      </w:r>
      <w:r>
        <w:t>сли не присутствовали в судебном заседании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Решение суда может </w:t>
      </w:r>
      <w:r>
        <w:t>быть обжаловано в апелляционном порядке в Феодосийский городской суд адрес путем подачи апелляционной жалобы через мирового судью судебного участка №89 Феодосийского судебного района (городской адрес) адрес в течение месяца со дня принятия решения суда в о</w:t>
      </w:r>
      <w:r>
        <w:t>кончательной форме.</w:t>
      </w:r>
    </w:p>
    <w:p w:rsidR="00A77B3E"/>
    <w:p w:rsidR="00A77B3E">
      <w:r>
        <w:t>Мировой судья</w:t>
      </w:r>
      <w:r>
        <w:tab/>
      </w:r>
      <w:r>
        <w:tab/>
        <w:t xml:space="preserve">                    </w:t>
      </w:r>
      <w:r>
        <w:tab/>
      </w:r>
      <w:r>
        <w:tab/>
        <w:t xml:space="preserve">                 </w:t>
      </w:r>
      <w:r>
        <w:t>фио</w:t>
      </w:r>
      <w:r>
        <w:t xml:space="preserve">  </w:t>
      </w:r>
    </w:p>
    <w:p w:rsidR="00A77B3E"/>
    <w:p w:rsidR="00A77B3E"/>
    <w:p w:rsidR="00A77B3E"/>
    <w:p w:rsidR="00A77B3E"/>
    <w:p w:rsidR="00A77B3E">
      <w:r>
        <w:t>2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B36"/>
    <w:rsid w:val="00960B3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