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2-89-913/2021</w:t>
      </w:r>
    </w:p>
    <w:p w:rsidR="00A77B3E">
      <w:r>
        <w:t>УИД: 47MS0086-телефон-телефон</w:t>
      </w:r>
    </w:p>
    <w:p w:rsidR="00A77B3E">
      <w:r>
        <w:t>ЗАОЧНОЕ Р Е Ш Е Н И Е</w:t>
      </w:r>
    </w:p>
    <w:p w:rsidR="00A77B3E">
      <w:r>
        <w:t>Именем Российской Федерации</w:t>
      </w:r>
    </w:p>
    <w:p w:rsidR="00A77B3E">
      <w:r>
        <w:t>04 октября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учреждения – Санкт-Петербургского наименование организации к </w:t>
      </w:r>
      <w:r>
        <w:t>фио</w:t>
      </w:r>
      <w:r>
        <w:t xml:space="preserve"> о взыскании незаконно полученной ежемесячной выплаты, -</w:t>
      </w:r>
    </w:p>
    <w:p w:rsidR="00A77B3E"/>
    <w:p w:rsidR="00A77B3E">
      <w:r>
        <w:t>Р Е Ш И Л:</w:t>
      </w:r>
    </w:p>
    <w:p w:rsidR="00A77B3E">
      <w:r>
        <w:t>Иск Государственного</w:t>
      </w:r>
      <w:r>
        <w:t xml:space="preserve"> учреждения – Санкт-Петербургского наименование организации о взыскании незаконно полученной ежемесячной выплаты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Государственного учреждения– Санкт-Петербургского наименование организац</w:t>
      </w:r>
      <w:r>
        <w:t>ии (УФК по адрес (Комитет по социальной политике Санкт-Петербурга, лицевой счет 04722001210), счет получателя 03100643000000017200, ИНН телефон, КПП телефон, БИК телефон, банковский счет: 40102810945370000005, ОКТМО телефон, Банк: Северо-Западное наименова</w:t>
      </w:r>
      <w:r>
        <w:t>ние организации России/УФК по адрес, КБК 82911302992020300130) незаконно полученную ежемесячную денежную выплату пенсионеру в сумме сумма, а также незаконно полученную ежемесячную социальную выплату к пенсии до прожиточного минимума в сумме сумма</w:t>
      </w:r>
    </w:p>
    <w:p w:rsidR="00A77B3E">
      <w:r>
        <w:t xml:space="preserve">Взыскать </w:t>
      </w:r>
      <w:r>
        <w:t xml:space="preserve">с </w:t>
      </w:r>
      <w:r>
        <w:t>фио</w:t>
      </w:r>
      <w:r>
        <w:t xml:space="preserve">, проживающего по адресу: адрес государственную пошлину в размере сумма в доход бюджета (Межрайонная ИФНС России № 4 по адрес, ИНН: телефон, КПП: телефон, </w:t>
      </w:r>
      <w:r>
        <w:t>р.сч</w:t>
      </w:r>
      <w:r>
        <w:t>. 03100643000000017500, БИК: телефон, КБК: 18210803010011050110, ОКТМО 35726000).</w:t>
      </w:r>
    </w:p>
    <w:p w:rsidR="00A77B3E">
      <w:r>
        <w:t>Ответчик в</w:t>
      </w:r>
      <w:r>
        <w:t>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</w:t>
      </w:r>
      <w:r>
        <w:t>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</w:t>
      </w:r>
      <w:r>
        <w:t>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</w:t>
      </w:r>
      <w:r>
        <w:t>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</w:t>
      </w:r>
      <w:r>
        <w:t xml:space="preserve">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t>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FF"/>
    <w:rsid w:val="003565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