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25CCF">
      <w:pPr>
        <w:jc w:val="right"/>
      </w:pPr>
      <w:r>
        <w:t>Дело № 2-89-962/2019</w:t>
      </w:r>
    </w:p>
    <w:p w:rsidR="00A77B3E" w:rsidP="00325CCF">
      <w:pPr>
        <w:jc w:val="center"/>
      </w:pPr>
      <w:r>
        <w:t>З А О Ч Н О Е    Р Е Ш Е Н И Е</w:t>
      </w:r>
    </w:p>
    <w:p w:rsidR="00A77B3E" w:rsidP="00325CCF">
      <w:pPr>
        <w:jc w:val="center"/>
      </w:pPr>
      <w:r>
        <w:t>Именем Российской Федерации</w:t>
      </w:r>
    </w:p>
    <w:p w:rsidR="00A77B3E">
      <w:r>
        <w:t>26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Федотова В.А.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Федотова В.А., дата </w:t>
      </w:r>
      <w:r>
        <w:t>рождениядата</w:t>
      </w:r>
      <w:r>
        <w:t xml:space="preserve"> </w:t>
      </w:r>
      <w:r>
        <w:t>р</w:t>
      </w:r>
      <w:r>
        <w:t>ожденияпроживающего</w:t>
      </w:r>
      <w:r>
        <w:t xml:space="preserve"> по адресу: адрес,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 КПП: 910843001, БИК: 043510001, р/сч.:40101810335100010001, л/с 047551</w:t>
      </w:r>
      <w:r>
        <w:t>А96180) денежные средства в размере 2150 (две тысячи сто пятьдесят) руб. 84 коп.</w:t>
      </w:r>
    </w:p>
    <w:p w:rsidR="00A77B3E">
      <w:r>
        <w:t xml:space="preserve">Взыскать с Федотова В.А., дата </w:t>
      </w:r>
      <w:r>
        <w:t>рожденияпроживающего</w:t>
      </w:r>
      <w:r>
        <w:t xml:space="preserve"> по адресу: </w:t>
      </w:r>
      <w:r>
        <w:t>адресадрес</w:t>
      </w:r>
      <w:r>
        <w:t>, в доход бюджета госпошлину в сумме 400 (четыреста) руб. 00 коп. с зачислением на реквизиты: Счет бан</w:t>
      </w:r>
      <w:r>
        <w:t>ка - получателя платежа: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</w:t>
      </w:r>
      <w:r>
        <w:t xml:space="preserve">блике Крым (Межрайонная ИФНС России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</w:t>
      </w:r>
      <w:r>
        <w:t>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</w:t>
      </w:r>
      <w:r>
        <w:t xml:space="preserve">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</w:t>
      </w:r>
      <w:r>
        <w:t>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</w:t>
      </w:r>
      <w:r>
        <w:t xml:space="preserve">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</w:t>
      </w:r>
      <w:r>
        <w:t>решения суда, если лица, участвующие в деле, их представители присутствовали в судебном заседании, либо</w:t>
      </w:r>
      <w: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CF"/>
    <w:rsid w:val="00325CC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8061E3-0DEA-4DEA-A2D8-E58E6CE8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