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40720A">
      <w:pPr>
        <w:jc w:val="right"/>
      </w:pPr>
      <w:r>
        <w:t>Дело № 2-89-971/2019</w:t>
      </w:r>
    </w:p>
    <w:p w:rsidR="00A77B3E" w:rsidP="0040720A">
      <w:pPr>
        <w:jc w:val="center"/>
      </w:pPr>
      <w:r>
        <w:t>З А О Ч Н О Е    Р Е Ш Е Н И Е</w:t>
      </w:r>
    </w:p>
    <w:p w:rsidR="00A77B3E" w:rsidP="0040720A">
      <w:pPr>
        <w:jc w:val="center"/>
      </w:pPr>
      <w:r>
        <w:t>Именем Российской Федерации</w:t>
      </w:r>
    </w:p>
    <w:p w:rsidR="00A77B3E">
      <w:r>
        <w:t>14 ноября 2019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Фатеевой О.С., </w:t>
      </w:r>
    </w:p>
    <w:p w:rsidR="00A77B3E">
      <w:r>
        <w:t>рассмотрев в открытом судебном заседании гражданское дело по иску Феодосийского районног</w:t>
      </w:r>
      <w:r>
        <w:t>о отделения государственного унитарного предприятия Республики Крым «</w:t>
      </w:r>
      <w:r>
        <w:t>Крымэнерго</w:t>
      </w:r>
      <w:r>
        <w:t>» к Билык Д.В. о взыскании задолженности за бездоговорное потребление энергии, -</w:t>
      </w:r>
    </w:p>
    <w:p w:rsidR="00A77B3E">
      <w:r>
        <w:t>Р Е Ш И Л:</w:t>
      </w:r>
    </w:p>
    <w:p w:rsidR="00A77B3E"/>
    <w:p w:rsidR="00A77B3E">
      <w:r>
        <w:t>Иск Феодосийского районного отделения государственного унитарного предприятия Респуб</w:t>
      </w:r>
      <w:r>
        <w:t>лики Крым «</w:t>
      </w:r>
      <w:r>
        <w:t>Крымэнерго</w:t>
      </w:r>
      <w:r>
        <w:t>» – удовлетворить.</w:t>
      </w:r>
    </w:p>
    <w:p w:rsidR="00A77B3E">
      <w:r>
        <w:t>Взыскать с Билык Д.В., дата рождения в место рождения, зарегистрированного по адресу: адрес, в пользу Феодосийского районного отделения государственного унитарного предприятия Республики Крым «</w:t>
      </w:r>
      <w:r>
        <w:t>Крымэнерго</w:t>
      </w:r>
      <w:r>
        <w:t>» (получатель</w:t>
      </w:r>
      <w:r>
        <w:t>: ГУП РК «</w:t>
      </w:r>
      <w:r>
        <w:t>Крымэнерго</w:t>
      </w:r>
      <w:r>
        <w:t>» Феодосийское РЭО г. Феодосия, ул. Свободы 4, ОГРН: 1149102003423, ИНН/КПП: 9102002878/910845004, расчетный счет: 40602810200230210007, в АО «ГЕНБАНК», БИК: 143510123) задолженность за бездоговорное потребление энергии, в размере 26 23</w:t>
      </w:r>
      <w:r>
        <w:t>3 (двадцать шесть тысяч двести тридцать три) руб. 51 (пятьдесят одну) коп., а также судебные издержки в размере 987 (девятьсот восемьдесят семь) руб. 00 коп.</w:t>
      </w:r>
    </w:p>
    <w:p w:rsidR="00A77B3E">
      <w:r>
        <w:t xml:space="preserve">Ответчик вправе подать в суд, принявший заочное решение, заявление об отмене этого решения суда в </w:t>
      </w:r>
      <w:r>
        <w:t>течение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Республики Крым через мирового судью судебного участка № 89 Феодосийского судебного ра</w:t>
      </w:r>
      <w:r>
        <w:t>йона (городской округ Феодосия) Республики Крым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</w:t>
      </w:r>
      <w:r>
        <w:t xml:space="preserve">ворении этого заявления. 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</w:t>
      </w:r>
      <w:r>
        <w:t>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</w:t>
      </w:r>
      <w:r>
        <w:t>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 xml:space="preserve">Мировой судья             </w:t>
      </w:r>
      <w:r>
        <w:t xml:space="preserve">                  </w:t>
      </w:r>
      <w:r>
        <w:tab/>
      </w:r>
      <w:r>
        <w:tab/>
        <w:t xml:space="preserve">/подпись/ </w:t>
      </w:r>
      <w:r>
        <w:tab/>
      </w:r>
      <w:r>
        <w:tab/>
      </w:r>
      <w:r>
        <w:tab/>
        <w:t xml:space="preserve">            И.Ю. Макаров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________________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  <w:t>________________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0A"/>
    <w:rsid w:val="0040720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20200E-619D-447C-9AF8-3BB1C2A7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