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2-89-1591/2020</w:t>
      </w:r>
    </w:p>
    <w:p w:rsidR="00A77B3E">
      <w:r>
        <w:t>УИД 91 MS 0089-01-2020-002376-85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14 декабря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помощнике судьи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Фатеевой О.С.,</w:t>
      </w:r>
    </w:p>
    <w:p w:rsidR="00A77B3E">
      <w:r>
        <w:t>рассмотрев в открытом судебном заседании гражданское дело по исковому заявлению Феодос</w:t>
      </w:r>
      <w:r>
        <w:t>ийского управления по эксплуатации газового хозяйства Государственного унитарного предприятия Республики Крым «Крымгазсети» к фио о взыскании задолженности за природный газ, -</w:t>
      </w:r>
    </w:p>
    <w:p w:rsidR="00A77B3E"/>
    <w:p w:rsidR="00A77B3E">
      <w:r>
        <w:t>Р Е Ш И Л:</w:t>
      </w:r>
    </w:p>
    <w:p w:rsidR="00A77B3E"/>
    <w:p w:rsidR="00A77B3E">
      <w:r>
        <w:t>Исковое заявление Феодосийского управления по эксплуатации газового</w:t>
      </w:r>
      <w:r>
        <w:t xml:space="preserve"> хозяйства Государственного унитарного предприятия Республики Крым «Крымгазсети» – удовлетворить.</w:t>
      </w:r>
    </w:p>
    <w:p w:rsidR="00A77B3E">
      <w:r>
        <w:t>Взыскать с фио, паспортные данные, зарегистрированного и проживающего по адресу: адрес, в пользу Феодосийского управления по эксплуатации газового хозяйства Г</w:t>
      </w:r>
      <w:r>
        <w:t xml:space="preserve">осударственного унитарного предприятия Республики Крым «Крымгазсети» (адрес, р.сч.: 40602810904230020001 банк АО «Генбанк», ИНН: 9102016743, КПП: 910843004, БИК: 043510123, ОГРН: 1149102024906) сумму задолженности за потребленный природный газ за период с </w:t>
      </w:r>
      <w:r>
        <w:t>дата по 31.07.2020 г. в размере 7 950 (семь тысяч девятьсот пятьдесят) руб. 71 (семьдесят одну) коп., а также судебные издержки в размере 400 (четыреста) руб. 00 коп.</w:t>
      </w:r>
    </w:p>
    <w:p w:rsidR="00A77B3E">
      <w:r>
        <w:t>Ответчик вправе подать в суд, принявший заочное решение, заявление об отмене этого решени</w:t>
      </w:r>
      <w:r>
        <w:t>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</w:t>
      </w:r>
      <w:r>
        <w:t xml:space="preserve">ебного района (городской округ Феодосия)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</w:t>
      </w:r>
      <w:r>
        <w:t>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</w:t>
      </w:r>
      <w:r>
        <w:t>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</w:t>
      </w:r>
      <w:r>
        <w:t xml:space="preserve">ющие в деле, их представители присутствовали в </w:t>
      </w:r>
      <w:r>
        <w:t>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</w:t>
      </w:r>
      <w:r>
        <w:t xml:space="preserve">                           </w:t>
      </w:r>
      <w:r>
        <w:tab/>
        <w:t xml:space="preserve">/подпись/   </w:t>
      </w:r>
      <w:r>
        <w:tab/>
      </w:r>
      <w:r>
        <w:tab/>
        <w:t xml:space="preserve">          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>
      <w:r>
        <w:t>Пом.судьи</w:t>
      </w:r>
      <w:r>
        <w:tab/>
      </w:r>
      <w:r>
        <w:tab/>
      </w:r>
      <w:r>
        <w:tab/>
      </w:r>
      <w:r>
        <w:tab/>
      </w:r>
      <w:r>
        <w:tab/>
        <w:t>О.С. Фатеева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1B"/>
    <w:rsid w:val="00A77B3E"/>
    <w:rsid w:val="00C53A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C8BE11-E0CA-4227-835D-B8BAB99B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