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 xml:space="preserve">                                                                                         Дело № 02-0004/9/2026</w:t>
      </w:r>
    </w:p>
    <w:p w:rsidR="00A77B3E">
      <w:r>
        <w:t xml:space="preserve">                                                                     УИД 91MS0009-телефон-телефон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 xml:space="preserve">    Резолютивная часть</w:t>
      </w:r>
    </w:p>
    <w:p w:rsidR="00A77B3E">
      <w:r>
        <w:t>дата</w:t>
      </w:r>
      <w:r>
        <w:tab/>
      </w:r>
      <w:r>
        <w:tab/>
      </w:r>
      <w:r>
        <w:tab/>
        <w:t xml:space="preserve">                                                адрес </w:t>
      </w:r>
    </w:p>
    <w:p w:rsidR="00A77B3E">
      <w:r>
        <w:t xml:space="preserve">                                                                </w:t>
      </w:r>
    </w:p>
    <w:p w:rsidR="00A77B3E">
      <w:r>
        <w:t xml:space="preserve">Мировой судья судебного участка №9 Киевского судебного района адрес </w:t>
      </w:r>
      <w:r>
        <w:t>фио</w:t>
      </w:r>
      <w:r>
        <w:t>,</w:t>
      </w:r>
    </w:p>
    <w:p w:rsidR="00A77B3E">
      <w:r>
        <w:t>при ведении протокола судебного з</w:t>
      </w:r>
      <w:r>
        <w:t xml:space="preserve">аседания помощником судьи –                  </w:t>
      </w:r>
      <w:r>
        <w:t>фио</w:t>
      </w:r>
      <w:r>
        <w:t xml:space="preserve">,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</w:t>
      </w:r>
      <w:r>
        <w:t>фио</w:t>
      </w:r>
      <w:r>
        <w:t xml:space="preserve"> о взыскании задолженности по оплате взносов за капитальный ремонт общего имущества в многоквар</w:t>
      </w:r>
      <w:r>
        <w:t>тирном доме,</w:t>
      </w:r>
    </w:p>
    <w:p w:rsidR="00A77B3E">
      <w:r>
        <w:t xml:space="preserve">руководствуясь статьями 194 – 199 Гражданского процессуального кодекса Российской Федерации, мировой судья 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расположенного по адресу: адрес, задолженность за предоставленные по оплат</w:t>
      </w:r>
      <w:r>
        <w:t xml:space="preserve">е взносов за капитальный ремонт общего имущества в многоквартирном доме за период с дата по дата в сумме сумма,  пеню за период </w:t>
      </w:r>
      <w:r>
        <w:t>с</w:t>
      </w:r>
      <w:r>
        <w:t xml:space="preserve"> </w:t>
      </w:r>
      <w:r>
        <w:t>дата</w:t>
      </w:r>
      <w:r>
        <w:t xml:space="preserve"> по дата в сумме сумма, а всего сумма (сумма прописью семьдесят пять копеек).</w:t>
      </w:r>
    </w:p>
    <w:p w:rsidR="00A77B3E">
      <w:r>
        <w:t xml:space="preserve">Взыскать с </w:t>
      </w:r>
      <w:r>
        <w:t>фио</w:t>
      </w:r>
      <w:r>
        <w:t xml:space="preserve">, паспортные данные, в пользу </w:t>
      </w:r>
      <w:r>
        <w:t>наименование организации (ОКПО телефон, ОГРН</w:t>
      </w:r>
      <w:r>
        <w:t xml:space="preserve">, </w:t>
      </w:r>
      <w:r>
        <w:t>р</w:t>
      </w:r>
      <w:r>
        <w:t xml:space="preserve">/счет </w:t>
      </w:r>
      <w:r>
        <w:t>в Филиал «Центральный» наименование организации адрес, БИК телефон, к/с</w:t>
      </w:r>
      <w:r>
        <w:t>, ИНН телефон, для зачисления на л/с</w:t>
      </w:r>
      <w:r>
        <w:t>),  расположенного по адресу:</w:t>
      </w:r>
      <w:r>
        <w:t xml:space="preserve"> адрес, пеню за период с дата по день фактического исполнения обязательства.</w:t>
      </w:r>
    </w:p>
    <w:p w:rsidR="00A77B3E">
      <w:r>
        <w:t xml:space="preserve">Взыскать с </w:t>
      </w:r>
      <w:r>
        <w:t>фио</w:t>
      </w:r>
      <w:r>
        <w:t>, паспортные данные, в пользу наименование организации (ОКПО телефон, ОГРН</w:t>
      </w:r>
      <w:r>
        <w:t xml:space="preserve">, р/счет </w:t>
      </w:r>
      <w:r>
        <w:t>в Филиал «Центральный» наименование организации</w:t>
      </w:r>
      <w:r>
        <w:t xml:space="preserve"> адрес, БИК телефон, ИНН телефон, КПП телефон, КБК</w:t>
      </w:r>
      <w:r>
        <w:t>), расположенного по адресу: адрес), расходы по оплате государственной пошлины в сумме сумма.</w:t>
      </w:r>
    </w:p>
    <w:p w:rsidR="00A77B3E">
      <w:r>
        <w:t>Разъяснить право лиц, участвующих в деле, их представителей на подачу заявления о составлен</w:t>
      </w:r>
      <w:r>
        <w:t>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</w:t>
      </w:r>
      <w:r>
        <w:t>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                                     адрес в течение месяца со дня его приня</w:t>
      </w:r>
      <w:r>
        <w:t>тия путем подачи жалобы через судебный участок №9 Киевского судебного района адрес.</w:t>
      </w:r>
    </w:p>
    <w:p w:rsidR="00A77B3E"/>
    <w:p w:rsidR="00A77B3E">
      <w:r>
        <w:t xml:space="preserve">Мировой судья                                                                                 </w:t>
      </w:r>
      <w:r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3B2"/>
    <w:rsid w:val="00A77B3E"/>
    <w:rsid w:val="00FB23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