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02-0044/9/2023</w:t>
      </w:r>
    </w:p>
    <w:p w:rsidR="00A77B3E">
      <w:r>
        <w:t xml:space="preserve">                                                                                           (02-1799/9/2022)</w:t>
      </w:r>
    </w:p>
    <w:p w:rsidR="00A77B3E">
      <w:r>
        <w:t>РЕШЕНИЕ</w:t>
      </w:r>
    </w:p>
    <w:p w:rsidR="00A77B3E">
      <w:r>
        <w:t>ИМЕНЕМ РОССИЙСКОЙ ФЕДЕРАЦИИ</w:t>
      </w:r>
    </w:p>
    <w:p w:rsidR="00A77B3E">
      <w:r>
        <w:t>18 января 2023 года</w:t>
        <w:tab/>
        <w:tab/>
        <w:tab/>
        <w:t xml:space="preserve">                                              г. Симферополь</w:t>
      </w:r>
    </w:p>
    <w:p w:rsidR="00A77B3E">
      <w:r>
        <w:t xml:space="preserve">                                       </w:t>
      </w:r>
    </w:p>
    <w:p w:rsidR="00A77B3E">
      <w:r>
        <w:t xml:space="preserve">Мировой судья судебного участка № 9 Киевского судебного района города Симферополь Оникий И.Е., </w:t>
      </w:r>
    </w:p>
    <w:p w:rsidR="00A77B3E">
      <w:r>
        <w:t xml:space="preserve">при ведении протокола судебного заседания и аудиопротоколирования помощником судьи Якубовой Р.Р., </w:t>
      </w:r>
    </w:p>
    <w:p w:rsidR="00A77B3E">
      <w:r>
        <w:t>при участии ответчика – Фомочкина А.И.,</w:t>
      </w:r>
    </w:p>
    <w:p w:rsidR="00A77B3E">
      <w:r>
        <w:t>рассмотрев в открытом судебном заседании гражданское дело по исковому заявлению Индивидуального предпринимателя Ансиани Кехвса Отариевича к Фомочкину Александру Ивановичу о взыскании задолженности по оплате стоимости перемещения и хранения задержанного транспортного средства на территории специализированной стоянки,</w:t>
      </w:r>
    </w:p>
    <w:p w:rsidR="00A77B3E">
      <w:r>
        <w:t xml:space="preserve">                                                       установил:</w:t>
      </w:r>
    </w:p>
    <w:p w:rsidR="00A77B3E">
      <w:r>
        <w:t>Индивидуальный предприниматель Ансиани К.О. обратился в судебный участок №9 Киевского судебного района г. Симферополь с исковым заявлением к Фомочкину А.И., в котором просит взыскать стоимость перемещения задержанного транспортного средства на специализированную стоянку в размере ... рублей, стоимость хранения транспортного средства на специализированной стоянке в размере ... рублей, проценты за неисполнение денежного обязательства за период с ... года, в размере ... рублей, расходы по уплате государственной пошлины в размере 400,00 рублей.</w:t>
      </w:r>
    </w:p>
    <w:p w:rsidR="00A77B3E">
      <w:r>
        <w:t>В обоснование заявленных требований ссылается на то, что 18 августа 2021 года транспортное средство, принадлежащее ответчику, было задержано, перемещено на специализированную стоянку, в дальнейшем выдано собственнику, однако расходы за его перемещение и хранение Фомочкиным А.И. не оплачены.</w:t>
      </w:r>
    </w:p>
    <w:p w:rsidR="00A77B3E">
      <w:r>
        <w:t>От истца поступило заявление о проведении судебного разбирательства в его отсутствие. Фомочкин А.И. в судебном заседании исковые требования не признал, ссылаясь на то, что на момент выдачи ему транспортного средства не являлся лицом, привлеченным к административной ответственности.</w:t>
      </w:r>
    </w:p>
    <w:p w:rsidR="00A77B3E">
      <w:r>
        <w:t xml:space="preserve">Заслушав ответчика, исследовав материалы дела, суд считает, что исковые требования подлежат удовлетворению. </w:t>
      </w:r>
    </w:p>
    <w:p w:rsidR="00A77B3E">
      <w:r>
        <w:t>Индивидуальный предприниматель Ансиани К.О. на основании договора                    ... года, заключенного с Министерством транспорта Республики Крым, осуществляет деятельность по перемещению транспортных средств на специализированную стоянку, учету, хранению и возврату транспортных средств, задержанных в соответствии со ст. 27.13 КоАП РФ.</w:t>
      </w:r>
    </w:p>
    <w:p w:rsidR="00A77B3E">
      <w:r>
        <w:t>Согласно ст. 6 Закона Республики Крым от 30 октября 2015 года № 160-ЗРК/2015 «О порядке перемещения транспортных средств на специализированную стоянку, их хранения, оплаты расходов на перемещение и хранение, возврата транспортных средств», оплата стоимости перемещения и хранения задержанного транспортного средства на специализированной стоянке осуществляется лицом, привлеченным к административной ответственности за административное правонарушение, повлекшее применение задержания транспортного средства, в сроки и по тарифам, которые устанавливаются уполномоченным исполнительным органом государственной власти Республики Крым в соответствии с методическими указаниями, утвержденными уполномоченным федеральным органом исполнительной власти, осуществляющим функции по принятию нормативных правовых актов и контролю за соблюдением законодательства в сфере государственного регулирования цен (тарифов) на товары (услуги).</w:t>
      </w:r>
    </w:p>
    <w:p w:rsidR="00A77B3E">
      <w:r>
        <w:t>В случае прекращения производства по делу об административном правонарушении расходы на перемещение и хранение задержанного транспортного средства распределяются в соответствии с частью 12 статьи 27.13 КоАП РФ.</w:t>
      </w:r>
    </w:p>
    <w:p w:rsidR="00A77B3E">
      <w:r>
        <w:t>Тарифы на перемещение и хранение задержанных транспортных средств на специализированной стоянке на территории городского округа Симферополь Республики Крым в период с 19 июля 2021 года по 31 декабря 2021 года установлены приказом Государственного комитета по ценам и тарифам Республики Крым от 08 июля 2021 года № 24/1, согласно которого тариф на одно перемещение транспортного средства, задержанного по основаниям, предусмотренным                        ч.1 ст. 27.13 КоАП РФ, составляет ... рублей, тариф за один полный час хранения (категории «В», «Д») составляет 83,00 рубля.</w:t>
      </w:r>
    </w:p>
    <w:p w:rsidR="00A77B3E">
      <w:r>
        <w:t xml:space="preserve">На основании протокола о задержании транспортного средства серии 82ПЗ                № 057577 за совершение Фомочкиным А.И. административного правонарушения, предусмотренного ч.1 ст. 12.26 КоАП РФ, на специализированную стоянку по адресу: г. Симферополь, ул. Линейная, д.2, 18 августа 2021 года в 06.00 часов  был доставлен и помещен автомобиль «...» с государственным регистрационным знаком «...», о чем составлен акт приема-передачи № 0489 и внесены сведения в журнал учета. </w:t>
      </w:r>
    </w:p>
    <w:p w:rsidR="00A77B3E">
      <w:r>
        <w:t>Транспортное средство выдано Фомочкину А.И. 18 августа 2021 года в 13.00 часов, что подтверждено актом возврата транспортного средства, то есть срок его хранения на территории специализированной стоянки составил полные 7 часов.</w:t>
      </w:r>
    </w:p>
    <w:p w:rsidR="00A77B3E">
      <w:r>
        <w:t>Фомочкин А.И., несмотря на получение 18 августа 2021 года уведомления со счетом на оплату 3444,00 рублей (... + 83,00х7), обязанность по оплате стоимости перемещения и хранения транспортного средства не исполнил.</w:t>
      </w:r>
    </w:p>
    <w:p w:rsidR="00A77B3E">
      <w:r>
        <w:t>Вышеизложенные обстоятельства ответчиком не оспорены.</w:t>
      </w:r>
    </w:p>
    <w:p w:rsidR="00A77B3E">
      <w:r>
        <w:t>Доводы Фомочкина А.И. о том, что обязательство перед истцом у него не возникло, поскольку постановление о привлечении его к административной ответственности, предусмотренной ч.1 ст.12.26 КоАП РФ, на момент подачи искового заявления не вступило в законную силу, не основаны на положениях действующего законодательства.</w:t>
      </w:r>
    </w:p>
    <w:p w:rsidR="00A77B3E">
      <w:r>
        <w:t>Так, предельный срок оплаты (отсрочки оплаты) стоимости перемещения и хранения задержанных транспортных средств на специализированной стоянке лицами, привлеченными к административной ответственности за административные правонарушения, повлекшие применение задержания транспортных средств, в соответствии со статьей 27.13 КоАП РФ, составляет 30 дней со дня перемещения транспортного средства (приказ Государственного комитета по ценам и тарифам Республики Крым от 28 декабря 2020 года № 24/1).</w:t>
      </w:r>
    </w:p>
    <w:p w:rsidR="00A77B3E">
      <w:r>
        <w:t>Подтверждение прекращения производства по делу об административном правонарушении Фомочкиным А.И. не представлено. Напротив, в судебном заседании ответчик пояснил, что привлечен к административной ответственности, предусмотренной ч.1 ст. 12.26 КоАП РФ постановлением мирового судьи судебного участка № 63 Ленинского судебного района Республики Крым от 15 марта 2022 года, которое оставлено без изменений решением судьи Ленинского районного суда Республики Крым от 15 августа 2022 года.</w:t>
      </w:r>
    </w:p>
    <w:p w:rsidR="00A77B3E">
      <w:r>
        <w:t>Статьей 8 ГК РФ определено, что гражданские права и обязанности возникают из оснований, предусмотренных законом и иными правовыми актами, а также из действий граждан и юридических лиц, которые хотя и не предусмотрены законом или такими актами, но в силу общих начал и смысла гражданского законодательства порождают гражданские права и обязанности.</w:t>
      </w:r>
    </w:p>
    <w:p w:rsidR="00A77B3E">
      <w:r>
        <w:t>В соответствии со ст. 309 ГК РФ 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или иными обычно предъявляемыми требованиями.</w:t>
      </w:r>
    </w:p>
    <w:p w:rsidR="00A77B3E">
      <w:r>
        <w:t>Согласно ст. 401 ГК РФ лицо, не исполнившее обязательства либо исполнившее его ненадлежащим образом, несет ответственность при наличии вины (умысла или неосторожности), кроме случаев, когда законом или договором предусмотрены иные основания ответственности.</w:t>
      </w:r>
    </w:p>
    <w:p w:rsidR="00A77B3E">
      <w:r>
        <w:t xml:space="preserve">В соответствии со ст. 395 ГК РФ в случаях неправомерного удержания денежных средств, уклонения от их возврата, иной просрочки в их уплате подлежат уплате проценты на сумму долга. Размер процентов определяется ключевой ставкой Банка России, действовавшей в соответствующие периоды. Эти правила применяются, если иной размер процентов не установлен законом или договором. </w:t>
      </w:r>
    </w:p>
    <w:p w:rsidR="00A77B3E">
      <w:r>
        <w:t>Таким образом, размер процентов за период с 20 сентября 2021 года по 09февраля 2022 года составляет ... рублей (с 20 сентября 2021 года по 24 октября 2021 года: 3444 х 6,75%х35/365; с 25 октября 2021 года по 19 декабря 2021 года: 3444 х 7,50% х56/365; с 20 декабря 2021 года по 09 февраля 2022 года: 3444 х 8,50% х52/365).</w:t>
      </w:r>
    </w:p>
    <w:p w:rsidR="00A77B3E">
      <w:r>
        <w:t>Представленные истцом расчеты являются обоснованными и математически верными.</w:t>
      </w:r>
    </w:p>
    <w:p w:rsidR="00A77B3E">
      <w:r>
        <w:t>В соответствии ст. 98 ГПК РФ с ответчика в пользу истца подлежат взысканию расходы по оплате государственной пошлины в размере 400 рублей.</w:t>
      </w:r>
    </w:p>
    <w:p w:rsidR="00A77B3E">
      <w:r>
        <w:t xml:space="preserve">На основании изложенного, руководствуясь статьями 194 – 199 Гражданского процессуального кодекса Российской Федерации, мировой судья  </w:t>
      </w:r>
    </w:p>
    <w:p w:rsidR="00A77B3E">
      <w:r>
        <w:t>решил:</w:t>
      </w:r>
    </w:p>
    <w:p w:rsidR="00A77B3E">
      <w:r>
        <w:t>исковое заявление - удовлетворить.</w:t>
      </w:r>
    </w:p>
    <w:p w:rsidR="00A77B3E">
      <w:r>
        <w:t>Взыскать с Фомочкина Александра Ивановича, ..., в пользу Индивидуального предпринимателя Ансиани Кехвса Отариевича, адрес регистрации: ... рублей, из которых: ... рублей – стоимость перемещения задержанного транспортного средства на специализированную стоянку, ... рублей – стоимость хранения транспортного средства на специализированной стоянке, ... рублей – проценты за неисполнение денежного обязательства за период с ... года, расходы по уплате государственной пошлины в размере 400,00 рублей.</w:t>
      </w:r>
    </w:p>
    <w:p w:rsidR="00A77B3E">
      <w:r>
        <w:t>Разъяснить право лиц, участвующих в деле, их представителей на подачу заявления о составлении мотивированного решения суда, которое может быть подано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rsidR="00A77B3E">
      <w:r>
        <w:t>Решение может быть обжаловано в Киевский районный суд                                      г. Симферополя Республики Крым в течение месяца со дня его принятия путем подачи жалобы через судебный участок №9 Киевского судебного района                             г. Симферополя.</w:t>
      </w:r>
    </w:p>
    <w:p w:rsidR="00A77B3E">
      <w:r>
        <w:t>Мотивированное решение изготовлено 22 февраля 2023 года.</w:t>
      </w:r>
    </w:p>
    <w:p w:rsidR="00A77B3E"/>
    <w:p w:rsidR="00A77B3E">
      <w:r>
        <w:t>Мировой судья                                                                                   И.Е. Оникий</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