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02-0023/9/2026</w:t>
      </w:r>
    </w:p>
    <w:p w:rsidR="00A77B3E">
      <w:r>
        <w:t xml:space="preserve">                                                                                              (05-1608/9/2025)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 xml:space="preserve">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</w:t>
      </w:r>
    </w:p>
    <w:p w:rsidR="00A77B3E">
      <w:r>
        <w:t>при ведении протокола судебного заседания секретарем – фио,</w:t>
      </w:r>
    </w:p>
    <w:p w:rsidR="00A77B3E">
      <w:r>
        <w:t xml:space="preserve">рассмотрев в открытом судебном заседании гражданское дело по исковому заявлению фио к фио о взыскании задолженности, 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исковое заявление – удовлетворить частично. </w:t>
      </w:r>
    </w:p>
    <w:p w:rsidR="00A77B3E">
      <w:r>
        <w:t>Взыскать с фио, паспортные данные телефон, зарегистрированного по адресу: адрес, в пользу фио, паспортные данные телефон, задолженность по оплате коммунальных платежей за отопление за период с дата по дата в размере сумма, задолженность по оплате квартплаты за период с дата по дата в размере сумма, задолженность по оплате за найм жилого помещения за период с дата по дата в размере сумма, а также расходы по оплате государственной пошлины в размере сумма, расходы на ксерокопирование документов в размере сумма, почтовые расходы по направлению копии искового заявления в адрес ответчика в размере сумма, а всего сумма (сумма прописью восемьдесят семь копеек)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                            адрес.</w:t>
      </w:r>
    </w:p>
    <w:p w:rsidR="00A77B3E"/>
    <w:p w:rsidR="00A77B3E">
      <w:r>
        <w:t>Мировой судья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