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0C9C">
      <w:pPr>
        <w:pStyle w:val="20"/>
        <w:shd w:val="clear" w:color="auto" w:fill="auto"/>
      </w:pPr>
      <w:r>
        <w:t>РЕШЕНИЕ</w:t>
      </w:r>
    </w:p>
    <w:p w:rsidR="006E0C9C">
      <w:pPr>
        <w:pStyle w:val="20"/>
        <w:shd w:val="clear" w:color="auto" w:fill="auto"/>
        <w:spacing w:after="244"/>
        <w:ind w:right="4340"/>
        <w:jc w:val="left"/>
      </w:pPr>
      <w:r>
        <w:t>ИМЕНЕМ РОССИЙСКОЙ ФЕДЕРАЦИИ (резолютивная часть)</w:t>
      </w:r>
    </w:p>
    <w:p w:rsidR="006E0C9C">
      <w:pPr>
        <w:pStyle w:val="20"/>
        <w:shd w:val="clear" w:color="auto" w:fill="auto"/>
        <w:tabs>
          <w:tab w:val="left" w:pos="6235"/>
        </w:tabs>
        <w:spacing w:line="274" w:lineRule="exact"/>
      </w:pPr>
      <w:r>
        <w:t>28 июля 2021 года</w:t>
      </w:r>
      <w:r>
        <w:tab/>
        <w:t>Дело №2-9-286/2021</w:t>
      </w:r>
    </w:p>
    <w:p w:rsidR="006E0C9C">
      <w:pPr>
        <w:pStyle w:val="20"/>
        <w:shd w:val="clear" w:color="auto" w:fill="auto"/>
        <w:spacing w:line="274" w:lineRule="exact"/>
        <w:ind w:left="5320"/>
        <w:jc w:val="left"/>
      </w:pPr>
      <w:r>
        <w:t>№02-0286/9/2021</w:t>
      </w:r>
    </w:p>
    <w:p w:rsidR="006E0C9C">
      <w:pPr>
        <w:pStyle w:val="20"/>
        <w:shd w:val="clear" w:color="auto" w:fill="auto"/>
        <w:spacing w:line="274" w:lineRule="exact"/>
        <w:jc w:val="left"/>
      </w:pPr>
      <w:r>
        <w:t>Мировой судья судебного участка №9 Киевского судебного района города Симферополь (г</w:t>
      </w:r>
      <w:r>
        <w:t>.С</w:t>
      </w:r>
      <w:r>
        <w:t>имферополь, ул.Киевская, 55/2, кабинет №53)</w:t>
      </w:r>
    </w:p>
    <w:p w:rsidR="006E0C9C">
      <w:pPr>
        <w:pStyle w:val="20"/>
        <w:shd w:val="clear" w:color="auto" w:fill="auto"/>
        <w:spacing w:line="274" w:lineRule="exact"/>
        <w:jc w:val="left"/>
      </w:pPr>
      <w:r>
        <w:t xml:space="preserve">Слоболинская </w:t>
      </w:r>
      <w:r>
        <w:t>И.Е., при ведении протокола судебного заседания помощником мирового судьи - Юлдашевым Э.Р., рассмотрев в открытом судебном заседании гражданское дело по исковому заявлению Общества с ограниченной ответственностью микрокредитная компания «Центрофинанс Групп</w:t>
      </w:r>
      <w:r>
        <w:t>» к Радчук фио о взыскании денежных средств по договору займа,</w:t>
      </w:r>
    </w:p>
    <w:p w:rsidR="006E0C9C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процессуального кодекса</w:t>
      </w:r>
    </w:p>
    <w:p w:rsidR="006E0C9C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6E0C9C">
      <w:pPr>
        <w:pStyle w:val="20"/>
        <w:shd w:val="clear" w:color="auto" w:fill="auto"/>
        <w:spacing w:line="274" w:lineRule="exact"/>
      </w:pPr>
      <w:r>
        <w:t>решил:</w:t>
      </w:r>
    </w:p>
    <w:p w:rsidR="006E0C9C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6E0C9C">
      <w:pPr>
        <w:pStyle w:val="20"/>
        <w:shd w:val="clear" w:color="auto" w:fill="auto"/>
        <w:spacing w:line="274" w:lineRule="exact"/>
        <w:jc w:val="left"/>
      </w:pPr>
      <w:r>
        <w:t>Взыскать с Радчук фио, личные , в пользу Общ</w:t>
      </w:r>
      <w:r>
        <w:t>ества с ограниченной ответственностью Микрокредитная компания «Центрофинанс Групп» (164514, Архангельская область, г</w:t>
      </w:r>
      <w:r>
        <w:t>.С</w:t>
      </w:r>
      <w:r>
        <w:t>еверодвинск, ул.Карла Маркса, д.46) 13111 (тринадцать тысяч сто одиннадцать) рублей 97 копеек, из которых: 4710 (четыре тысячи семьсот дес</w:t>
      </w:r>
      <w:r>
        <w:t>ять) рублей 21 копейку, 4684 (четыре тысячи шестьсот восемьдесят четыре) рубля 30 копеек - проценты за пользование займом, 317 (триста семнадцать) рублей 46 копеек - неустойку, 400 (четыреста) рублей - расходы по оплате государственной пошлины, 3000 (три т</w:t>
      </w:r>
      <w:r>
        <w:t>ысячи) рублей - расходы по оплате услуг представителя, на следующие реквизиты: ИНН 2902076410, р/с 40701810832190000014 в филиал "Санкт-Петербургский" АО "АЛЬФА-БАНК" г</w:t>
      </w:r>
      <w:r>
        <w:t>.С</w:t>
      </w:r>
      <w:r>
        <w:t>анкт-Петербург, БИК 044030786, ИНН/КПП Банка 7728168971/780443001, к/с 301018106000000</w:t>
      </w:r>
      <w:r>
        <w:t>00786, получатель: Общество с ограниченной ответственностью микрокредитная компания "Центрофинанс Групп", назначение платежа: по судебному решению о взыскании с Радчук фио.</w:t>
      </w:r>
    </w:p>
    <w:p w:rsidR="006E0C9C">
      <w:pPr>
        <w:pStyle w:val="20"/>
        <w:shd w:val="clear" w:color="auto" w:fill="auto"/>
        <w:spacing w:line="274" w:lineRule="exact"/>
        <w:jc w:val="left"/>
      </w:pPr>
      <w:r>
        <w:t>Разъяснить право лиц, участвующих в деле, их представителей на подачу заявления о с</w:t>
      </w:r>
      <w:r>
        <w:t>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</w:t>
      </w:r>
      <w:r>
        <w:t>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6E0C9C">
      <w:pPr>
        <w:pStyle w:val="20"/>
        <w:shd w:val="clear" w:color="auto" w:fill="auto"/>
        <w:spacing w:line="274" w:lineRule="exact"/>
        <w:jc w:val="left"/>
      </w:pPr>
      <w:r>
        <w:t>Решение может быть обжаловано в Киевский районный суд г</w:t>
      </w:r>
      <w:r>
        <w:t>.С</w:t>
      </w:r>
      <w:r>
        <w:t>имферополя Республики Крым в течение месяца со дня его принятия п</w:t>
      </w:r>
      <w:r>
        <w:t>утем подачи жалобы через судебный участок №9 Киевского судебного района г.Симферополя.</w:t>
      </w:r>
    </w:p>
    <w:p w:rsidR="006E0C9C">
      <w:pPr>
        <w:pStyle w:val="20"/>
        <w:shd w:val="clear" w:color="auto" w:fill="auto"/>
        <w:tabs>
          <w:tab w:val="left" w:pos="5707"/>
        </w:tabs>
        <w:spacing w:line="274" w:lineRule="exact"/>
      </w:pPr>
      <w:r>
        <w:t>Мировой судья</w:t>
      </w:r>
      <w:r>
        <w:tab/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C"/>
    <w:rsid w:val="006E0C9C"/>
    <w:rsid w:val="00B96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