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Полный текст решения изготовлен дата                                                                                                                                                                </w:t>
      </w:r>
    </w:p>
    <w:p w:rsidR="00A77B3E">
      <w:r>
        <w:t xml:space="preserve">УИД 91МS0090-телефон-телефон                                                                                             </w:t>
      </w:r>
    </w:p>
    <w:p w:rsidR="00A77B3E">
      <w:r>
        <w:t xml:space="preserve"> Дело № 2-91-137/2025                                                         </w:t>
      </w:r>
    </w:p>
    <w:p w:rsidR="00A77B3E">
      <w:r>
        <w:t>РЕШЕНИЕ</w:t>
      </w:r>
    </w:p>
    <w:p w:rsidR="00A77B3E">
      <w:r>
        <w:t>Именем Российской Федерации</w:t>
      </w:r>
    </w:p>
    <w:p w:rsidR="00A77B3E"/>
    <w:p w:rsidR="00A77B3E">
      <w:r>
        <w:t xml:space="preserve">              дата</w:t>
        <w:tab/>
        <w:t xml:space="preserve">      адрес</w:t>
      </w:r>
    </w:p>
    <w:p w:rsidR="00A77B3E">
      <w:r>
        <w:t xml:space="preserve">             Мировой судья судебного участка № 91 Феодосийского судебного района (городской адрес) адрес фио,</w:t>
      </w:r>
    </w:p>
    <w:p w:rsidR="00A77B3E">
      <w:r>
        <w:t xml:space="preserve">             при секретаре судебного заседания фио, </w:t>
      </w:r>
    </w:p>
    <w:p w:rsidR="00A77B3E">
      <w:r>
        <w:t xml:space="preserve"> рассмотрев в открытом судебном заседании гражданское дело по исковому заявлению Межрегионального управления Федеральной службы по контролю за алкогольным и табачным рынками по Южному адрес к фио о возмещении убытков, возникших при рассмотрении дела об административном правонарушении, третье лицо, не заявляющее самостоятельные требования относительно предмета спора: наименование организации,</w:t>
      </w:r>
    </w:p>
    <w:p w:rsidR="00A77B3E"/>
    <w:p w:rsidR="00A77B3E">
      <w:r>
        <w:t>УСТАНОВИЛ:</w:t>
      </w:r>
    </w:p>
    <w:p w:rsidR="00A77B3E"/>
    <w:p w:rsidR="00A77B3E">
      <w:r>
        <w:t>Представитель истца обратился в суд с исковым заявлением к фио о возмещении убытков, возникших при рассмотрении дела об административном правонарушении, свои требования мотивируя тем, что Постановлением Феодосийского районного суда адрес от дата по делу N?5-306/2021 фио, паспортные данные привлечен к административной ответственности, предусмотренной ч. 3 ст. 14.17 Кодекса Российской Федерации об административных правонарушениях (далее - КоАП РФ) в виде административного штрафа в размере сумма с направлением на уничтожение изъятой из оборота алкогольной продукции.</w:t>
      </w:r>
    </w:p>
    <w:p w:rsidR="00A77B3E">
      <w:r>
        <w:t>В соответствии с пунктом 4 части 1 статьи 27.1 КоАП РФ изъятие вещей, явившихся орудиями совершения или предметами административного правонарушения, отнесено к мерам обеспечения производства по делу об административном правонарушении.</w:t>
      </w:r>
    </w:p>
    <w:p w:rsidR="00A77B3E">
      <w:r>
        <w:t>Изъятие вещей, явившихся орудиями совершения или предметами административного правонарушения, осуществляется в соответствии с требованиями ст. 27.10 КоАП РФ. Изьятые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 (ч. 9 ст. 27.10 КоАП РФ).</w:t>
      </w:r>
    </w:p>
    <w:p w:rsidR="00A77B3E">
      <w:r>
        <w:t>Постановлением Правительства РФ от дата № 1027 «О реализации мер по пресечению незаконных производства и (или) оборота этилового спирта, алкогольной и спиртосодержащей продукции» (далее - постановление Правительства № 1027) утверждены, в том числе, Правила вывоза и хранения вне места изъятия изъятых этилового спирта, алкогольной и спиртосодержащей продукции, указанных в подпунктах 1 - 3, 8 и 9 пункта 1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 также сырья, полуфабрикатов, производственной, транспортной, потребительской тары (упаковки), этикеток, средств укупорки потребительской тары, используемых для производства этилового спирта, алкогольной и спиртосодержащей продукции, федеральных специальных марок и акцизных марок (в том числе поддельных) для маркировки алкогольной продукции, указанных в подпункте 4 пункта 1 статьи 25 Федерального закона (далее - Правила).</w:t>
      </w:r>
    </w:p>
    <w:p w:rsidR="00A77B3E">
      <w:r>
        <w:t>В соответствии с пунктом 2 данных Правил вывоз и хранение продукции и (или) предметов осуществляются наименование организации на основании государственного контракта, заключенного с Федеральной службой по регулированию алкогольного рынка и наименование организации, на осуществление услуг по вывозу, хранению, уничтожению и утилизации изъятых из незаконного оборота или конфискованных этилового спирта, алкогольной и спиртосодержащей продукции, предметов, основного технологического оборудования, а также услуг по вывозу и хранению изъятого из незаконного оборота автомобильного транспорта. (Государственный контракт ГК №К-227/05-04 от дата; №K-222/05-04 от дата (далее - Контракт).</w:t>
      </w:r>
    </w:p>
    <w:p w:rsidR="00A77B3E">
      <w:r>
        <w:t>Алкогольная продукция, явившаяся предметом административного правонарушения по делу об административном правонарушении в отношении фио, изъята из оборота и передана на ответственное хранение в наименование организации на основании заявки о вывозе и приеме на хранение продукции от дата № у3-12250/11-17 и акта приема-передачи продукции и (или) предметов от дата № у3-12250/11-17.</w:t>
      </w:r>
    </w:p>
    <w:p w:rsidR="00A77B3E">
      <w:r>
        <w:t>Материалами дела установлено, что по делу об административном правонарушении в результате неправомерных действий фио, Федеральным бюджетом понесены расходы на вывоз, хранение и уничтожение изъятой из нелегального оборота алкогольной продукции.</w:t>
      </w:r>
    </w:p>
    <w:p w:rsidR="00A77B3E">
      <w:r>
        <w:t>При вынесении решения о назначении административного наказания по делу №5-306/2021 вопрос об издержках по вывозу, хранению и уничтожению изъятой алкогольной продукции в порядке, установленном ст. 24.7 КоАП РФ, не разрешался.</w:t>
      </w:r>
    </w:p>
    <w:p w:rsidR="00A77B3E">
      <w:r>
        <w:t>Лицо не лишено возможности добиваться возмещения причиненных ему убытков в самостоятельном процессе, если для этого имеются основания, предусмотренные статьей 15 Гражданского кодекса Российской Федерации.</w:t>
      </w:r>
    </w:p>
    <w:p w:rsidR="00A77B3E">
      <w:r>
        <w:t>Расчет стоимости затрат по вывозу/перевозке, уничтожению алкогольной продукции указан в справке-расчет о затратах по оказанию услуг по перевозке, хранению и уничтожению изъятых (конфискованных) этилового спирта, алкогольной и спиртосодержащей продукции по состоянию на дата предоставленной наименование организации.</w:t>
      </w:r>
    </w:p>
    <w:p w:rsidR="00A77B3E">
      <w:r>
        <w:t>В соответствии с пунктом 2.2.1 ГК N?K-227/05-04 от дата общая стоимость услуг по вывозу продукции определяется из стоимости услуг по вывозу 1 килограмма продукции и (или) предметов в размере сумма, в том числе НДС (20%) сумма.</w:t>
      </w:r>
    </w:p>
    <w:p w:rsidR="00A77B3E">
      <w:r>
        <w:t>Согласно пунктам 5.1; 5.2 государственных контрактов №K-227/05-04 от дата выполненные Исполнителем работы и оказанные услуги оформляются актами приема-сдачи оказанных услуг и выполненных работ. Такие акты оформляются ежемесячно по результатам выполненных работ, оказанных в отчетном месяце услуг.</w:t>
      </w:r>
    </w:p>
    <w:p w:rsidR="00A77B3E">
      <w:r>
        <w:t>При этом у Заказчика (Росалкогольрегулирования) согласно пункту 4.2 ГК есть обязанность принять выполненные работы и оказанные услуги, подписать акты приема-сдачи, а также осуществить оплату выполненных работ и оказанных услуг.</w:t>
      </w:r>
    </w:p>
    <w:p w:rsidR="00A77B3E">
      <w:r>
        <w:t>В соответствии с пунктом 3.1 ГК оплата выполненных работ и оказанных услуг по Контракту производится Заказчиком в безналичной форме в течение 15 дней с даты подписания и представления актов приема-сдачи оказанных услуг и выполненных работ путем перечисления Заказчиком суммы на расчетный счет Исполнителя</w:t>
      </w:r>
    </w:p>
    <w:p w:rsidR="00A77B3E">
      <w:r>
        <w:t>Согласно акту приема-передачи продукции от дата N? 3-12250/11-17 вес вывезенной продукции в рамках дела об административном правонарушении в отношении фио, составил 60,440 кг, следовательно, стоимость услуг по перевозке продукции составляет: 60,440 кг х 12,81 = сумма Взвешивание продукции происходило при передаче продукции на склад ответственного хранения наименование организации.</w:t>
      </w:r>
    </w:p>
    <w:p w:rsidR="00A77B3E">
      <w:r>
        <w:t>Согласно пункту 2.2.1 ГК №K-222/05-04 от дата общая стоимость услуг по уничтожению продукции определяется исходя из стоимости услуг уничтожения 1 (одного) килограмма продукции в размере сумма, в том числе НДС (20%) сумма</w:t>
      </w:r>
    </w:p>
    <w:p w:rsidR="00A77B3E">
      <w:r>
        <w:t>Таким образом затраты федерального бюджета на уничтожение изъятой продукции составили: 60,440 * 12,36 = сумма</w:t>
      </w:r>
    </w:p>
    <w:p w:rsidR="00A77B3E">
      <w:r>
        <w:t>Общая сумма понесенных федеральным бюджетом расходов по вывозу, и уничтожению изъятой алкогольной продукции в рамках дела об административном правонарушении в отношении фио, составила: сумма</w:t>
      </w:r>
    </w:p>
    <w:p w:rsidR="00A77B3E">
      <w:r>
        <w:t>Согласно части 1 статьи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77B3E">
      <w:r>
        <w:t>С учетом даты вступления в законную силу постановления, в данном случае надлежащим образом защиты права административного органа является заявление о возмещении убытков, возникших при рассмотрении дела, которые подлежат рассмотрению в порядке гражданского судопроизводства (как спор о праве) в порядке ст. 15 ГК РФ. Порядок уничтожения по решению суда изъятых или конфискованных этилового спирта, алкогольной и спиртосодержащей продукции, установлен Правилами уничтожения по решению суда изъятых или конфискованных этилового спирта, алкогольной и спиртосодержащей продукции, утвержденными Постановлением Правительства Российской Федерации от дата №1027 (далее - Правила).</w:t>
      </w:r>
    </w:p>
    <w:p w:rsidR="00A77B3E">
      <w:r>
        <w:t>В соответствии с п. 3 вышеуказанных Правил орган, уполномоченный на исполнение (соответствующее территориальное управление Федеральной службы судебных приставов) вступившего в законную силу судебного акта, предусматривающего уничтожение изъятой, конфискованной продукции и (или) предметов (далее - судебный акт), в течение 5 рабочих дней со дня поступления в указанный орган судебного акта направляет его копию в территориальный орган Федеральной службы по регулированию алкогольного рынка,  расположенный на наименьшем расстоянии от местонахождения продукции (далее - территориальный орган).</w:t>
      </w:r>
    </w:p>
    <w:p w:rsidR="00A77B3E">
      <w:r>
        <w:t>Уведомление № 53/9-32014 от дата о готовности передачи продукции на уничтожение, с копией судебного акта от дата №5-306/2021 с отметкой о вступлении в законную силу получена Управлением дата (вх3-7618).</w:t>
      </w:r>
    </w:p>
    <w:p w:rsidR="00A77B3E">
      <w:r>
        <w:t>В этом случае срок исковой давности начинает течь в порядке, установленном статьей 200 ГК РФ, т.е. со дня, когда лицо узнало или должно было узнать о нарушении своего права т.е. дата начала течения срока исковой давности по настоящему делу - дата.</w:t>
      </w:r>
    </w:p>
    <w:p w:rsidR="00A77B3E">
      <w:r>
        <w:t>Срок давности на момент подачи иска не истек. Претензионный порядок спора соблюден.</w:t>
      </w:r>
    </w:p>
    <w:p w:rsidR="00A77B3E">
      <w:r>
        <w:t xml:space="preserve">На основании изложенного просит взыскать с ответчика фио в пользу истца сумму убытков в размере сумма </w:t>
      </w:r>
    </w:p>
    <w:p w:rsidR="00A77B3E">
      <w:r>
        <w:t>Представитель истца, извещенный надлежащим образом о времени и месте слушания дела, не явился, в материалах дела имеется ходатайство о рассмотрении дела в отсутствие представителя, просит взыскать с фио сумму убытков в размере сумма</w:t>
      </w:r>
    </w:p>
    <w:p w:rsidR="00A77B3E">
      <w:r>
        <w:t>Ответчик фио, в судебное заседание не явился, извещен надлежаще о времени и месте слушания дела, имеется заявление о рассмотрении дела в его отсутствие, в удовлетворении исковых требований отказать, поддерживает ранее письменные возражения. В материалах дела имеются возражения ответчика фио, в которых указано, что требования истца о взыскании убытков являются в настоящем случае необоснованными по следующим причинам.</w:t>
      </w:r>
    </w:p>
    <w:p w:rsidR="00A77B3E">
      <w:r>
        <w:t>Согласно п. 1 статьи 15 Гражданского кодекса Российской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77B3E">
      <w:r>
        <w:t>В соответствие с п. 2 статьи 15 Гражданского кодекса,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В настоящем случае истец полагает, что расходы, связанные с хранением,-перевозкой и уничтожением изъятой алкогольной продукции в связи с рассмотрением дела об административном правонарушении в отношении фио являются убытками, так как вопрос об указанных расходах не разрешен судом во время рассмотрения дела об административном правонарушении. Полагаем такие выводы ошибочными по следующим причинам.</w:t>
      </w:r>
    </w:p>
    <w:p w:rsidR="00A77B3E">
      <w:r>
        <w:t>В соответствие с пунктом 2 части 1 статьи 24.7 КоАП РФ, издержки по делу об административном правонарушении состоят, в том числе, из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A77B3E">
      <w:r>
        <w:t xml:space="preserve">Таким образом, нормами КоАП РФ предусмотрено, что суммы, израсходованные на демонтаж, хранение, перевозку (пересылку) и исследование вещественных доказательств, орудия совершения или предмета административного правонарушения относятся на судебные издержки в связи с делом об административном правонарушении. </w:t>
      </w:r>
    </w:p>
    <w:p w:rsidR="00A77B3E">
      <w:r>
        <w:t>По правилам ч. 2 статьи 24. 7 КоАП РФ издержки по делу об административном правонарушении, совершенном физическим лицом и предусмотренном настоящим Кодексом, относятся за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частью 3 настоящей статьи.</w:t>
      </w:r>
    </w:p>
    <w:p w:rsidR="00A77B3E">
      <w:r>
        <w:t>Таким образом, процессуальным законом закреплено, что издержки, связанные с рассмотрением дела об административном правонарушении, совершенном физическим лицом, относятся полностью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и возмещению с физического лица не подлежат.</w:t>
      </w:r>
    </w:p>
    <w:p w:rsidR="00A77B3E">
      <w:r>
        <w:t>По правилам ч. 3 статьи 24.7 КоАП РФ расходы могут быть отнесены только на юридических лиц и индивидуальных предпринимателей.</w:t>
      </w:r>
    </w:p>
    <w:p w:rsidR="00A77B3E">
      <w:r>
        <w:t>В силу положений части 4 статьи 24.7 КоАП РФ,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A77B3E">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A77B3E">
      <w:r>
        <w:t>Как разъяснено в п. 26 Постановления Пленума Верховного Суда РФ от дата № 5 (ред. от дата) «О некоторых вопросах, возникающих у судов при применении Кодекса Российской Федерации об административных правонарушениях», при вынесении постановления о назначении административного наказания либо о прекращении производства по делу об административном правонарушении судье следует иметь в виду, что в соответствии с частью 4 статьи 24.7 КоАП РФ в постановлении должно быть отражено принятое решение об издержках по делу. При этом необходимо учитывать, что физические лица освобождены от издержек по делам об административных правонарушениях, перечень которых содержится в части 1 статьи 24.7 КоАП РФ и не подлежит расширительному толкованию. Размер издержек по делу об административном правонарушении должен определяться на основании приобщенных к делу документов, подтверждающих наличие и размеры отнесенных к издержкам затрат.</w:t>
      </w:r>
    </w:p>
    <w:p w:rsidR="00A77B3E">
      <w:r>
        <w:t>Таким образом, в системе действующего правового регулирования, издержки по делу об административном правонарушении, связанные с демонтажем, хранением, перевозкой (пересылкой) и исследованием вещественных доказательств, орудия совершения или предмета административного правонарушения относятся на судебные издержки в связи с делом об административном правонарушении. В случае рассмотрения дела об административном правонарушении в отношении физического лица указанные издержки в силу процессуального закона относятся напрямую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возмещению физическим лицом не подлежат, и не могут рассматриваться как убытки согласно положений п. 2 статьи 15 Гражданского кодекса, имея иную правовую природу.</w:t>
      </w:r>
    </w:p>
    <w:p w:rsidR="00A77B3E">
      <w:r>
        <w:t>Из постановления Феодосийского городского суда адрес от дата № 5-306/2021, вступившего в законную силу дата, усматривается, что фио был привлечен к административной ответственности по ч. 3 ст. 14.17 КоАП РФ как физическое лицо, не являющееся индивидуальным предпринимателем.</w:t>
      </w:r>
    </w:p>
    <w:p w:rsidR="00A77B3E">
      <w:r>
        <w:t xml:space="preserve">Следовательно, издержки, связанные с указанным делом об административном правонарушении относятся на счет федерального бюджета и возмещению бюджету не подлежат, в том числе и как убытки в порядке гражданского судопроизводства, иное бы полностью ставило под сомнение презумпцию осуществления производства по дела об административных правонарушениях в отношении физических лиц за счет федерального бюджета или бюджета соответствующего субъекта РФ в случаях установлены законом субъекта РФ.  </w:t>
      </w:r>
    </w:p>
    <w:p w:rsidR="00A77B3E">
      <w:r>
        <w:t>Также нельзя согласиться с доводами истца о доказанности состава убытков де размера.</w:t>
      </w:r>
    </w:p>
    <w:p w:rsidR="00A77B3E">
      <w:r>
        <w:t>Как разъяснено в п. 12 Постановления Пленума Верховного Суда РФ от дата № 25 «О применении судами некоторых положений раздела I части первой Гражданского кодекса Российской Федерации»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(пункт 2 статьи 15 ГК РФ). Размер подлежащих возмещению убытков должен быть установлен с разумной степенью достоверности. По смыслу пункта 1 статьи 15 ГК РФ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Отсутствие вины доказывается лицом, нарушившим обязательство (пункт 2 статьи 401 ГК РФ). По общему правилу лицо, причинившее вред, освобождается от возмещения вреда, если докажет, что вред причинен не по его вине (пункт 2 статьи 1064 ГК РФ). Бремя доказывания своей невиновности лежит на лице, нарушившем обязательство или причинившем вред. Вина в нарушении обязательства или в причинения вреда предполагается, пока не доказано обратное.</w:t>
      </w:r>
    </w:p>
    <w:p w:rsidR="00A77B3E">
      <w:r>
        <w:t>В настоящем случае, утверждая причинение убытков федеральному бюджету в размере сумма, истец приводит расчет, согласно которому вес вывезенной продукции согласно акту приема-передачи, составил 60,440 кг, следовательно, стоимость услуг по перевозке составляет 60,440 кг. * сумма / кг. = сумма, стоимость услуг по уничтожению 1 кг. составляет сумма, включая НДС 20 % в размере сумма, в связи с чем затраты бюджета 60,440 кг. * сумма /кг. = сумма</w:t>
      </w:r>
    </w:p>
    <w:p w:rsidR="00A77B3E">
      <w:r>
        <w:t>Таким образом, общий размер убытков составляет сумма.</w:t>
      </w:r>
    </w:p>
    <w:p w:rsidR="00A77B3E">
      <w:r>
        <w:t>Указанные доводы сомнительны по нижеследующим причинам. Арифметически сложен сумм сумма + сумма, не дает суммы сумма. Боле того, в данные суммы истец включает сумму НДС, однако последний по своей природе является налогом на потребление, включаемым в стоимость товара (работы, услуги) оплачиваемым покупателем продавцу в цене товара, удерживаемым и поступающим в федеральный бюджет от продавца (поставщика) товаров, работ, услуг.  Таким образом, в сумму убытков суммы НДС в состав убытков не могут быть включены. Соответственно, размер убытков рассчитан неправильно.</w:t>
      </w:r>
    </w:p>
    <w:p w:rsidR="00A77B3E">
      <w:r>
        <w:t>Далее, истец утверждает, что изъятая у фио алкогольная продукция на основании заявки о вывозе и приеме на хранение от дата, акта приема-передачи от дата была принята на хранение и уничтожена согласно акта от дата.</w:t>
      </w:r>
    </w:p>
    <w:p w:rsidR="00A77B3E">
      <w:r>
        <w:t>Вместе с тем, такие документы в дело истцом не представлены, а представлены иные документы: уведомление о готовности передать продукцию на уничтожение от дата; уведомление о готовности передать продукцию на уничтожение от дата; акт уничтожения продукции и (или) предметов № 51401 от дата, содержание которых не позволяет прийти к выводам о том, что передавалась на хранение и было уничтожена алкогольная продукция, изъятая дата в кафе «Волна» у фио по причине несоответствие номенклатуры и количества изъятой алкогольной продукции, указанной в документах по делу об административном правонарушении в отношении фио, номенклатуре и количеству переданной на хранение и уничтоженной согласно документов, представленных истцом, продукции.</w:t>
      </w:r>
    </w:p>
    <w:p w:rsidR="00A77B3E">
      <w:r>
        <w:t>Более того, при изложенных истцом обстоятельствах усматривается очевидное и явное нарушение сроков административных процедуры по передаче на хранение и уничтожения алкогольной продукции, не связанное с поведением ответчика по делу.</w:t>
      </w:r>
    </w:p>
    <w:p w:rsidR="00A77B3E">
      <w:r>
        <w:t xml:space="preserve">В частности, как следует из Правил вывоза и хранения вне места изьятия изъятых этилового спирта, алкогольной и спиртосодержащей продукции, утвержденных Постановлением Правительства РФ от дата N 1027 «О реализации мер по пресечению незаконных производства и (или) оборота этилового спирта, алкогольной и спиртосодержащей продукции» уполномоченный орган или должностное лицо, по решению которых произведено изъятие продукции и (или) предметов в соответствии с Уголовно-процессуальным кодексом Российской Федерации, Кодексом Российской Федерации об административных правонарушениях, Федеральным законом «Об оперативно-розыскной деятельности» (далее - уполномоченный орган), в срок, не превышающий 5 рабочих дней со дня их изъятия, направляет в территориальный орган Федеральной службы по контролю за алкогольным и табачным рынками, расположенный на наименьшем расстоянии от местонахождения продукции и (или) предметов (далее - территориальный орган), уведомление о готовности к передаче продукции и (или) предметов на хранение, в котором указываются местонахождение, вид и количество (объем) продукции и (или) предметов, основание изьятия (одно или несколько из перечисленных в пункте 1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информация о должностном лице (об органе), ответственном за передачу продукции и (или) предметов (фамилия, имя, отчество (при наличии), телефон, факс), а также наименование, дата и номер документа, на основании которого произведено изъятие (п. 3 Правил). Территориальный орган в течение 5 рабочих дней со дня получения уведомления о готовности к передаче продукции и (или) предметов направляет организации любым доступным способом (факсимильная связь, электронная почта) заявку о вывозе и приеме на хранение продукции и (или) предметов, в которой в том числе указывается информация, содержащаяся в уведомлении о готовности к передаче продукции или предметов на хранение, указанных в п. 3 настоящих Правил, одновременно отправляет на бумажном носителе эту заявку и копию указанного уведомления (п. 4 Правил). </w:t>
      </w:r>
    </w:p>
    <w:p w:rsidR="00A77B3E">
      <w:r>
        <w:t xml:space="preserve">Ответственность за нарушение сроков не может быть возложена на лицо, у которого изъята алкогольная продукция. Таким образом, размер убытков следует рассчитывать исходя из стоимости тех издержек, что могли быть понесены ели бы меры по хранению и уничтожению алкогольной продукции были бы своевременно приняты уполномоченными органами согласно действующих нормативов. Взыскание убытков в размере, учитывающим просрочку исполнения публично-правовых функций, не отвечает принципу правовой определенности и справедливости, в связи с чем убытки в заявленном размере взысканию не подлежат. </w:t>
      </w:r>
    </w:p>
    <w:p w:rsidR="00A77B3E">
      <w:r>
        <w:t>В настоящем случае с учетом фактического помещения алкогольной продукции в орган, уполномоченный на изъятие продукции в рамках производства по делу об административном правонарушении в рамках обеспечения производства по делу об административном правонарушении дата, а также даты вступления судебного решения в законную силу дата, с учетом положений Постановления Правительства РФ от дата № 1027 о порядке, последовательности и сроках выполнения административных процедур, истцом по делу не представлен надлежащий расчет издержек, исходя из того, если бы административные процедуры были выполнены вовремя.</w:t>
      </w:r>
    </w:p>
    <w:p w:rsidR="00A77B3E">
      <w:r>
        <w:t>В то же время в силу ч. 1 статьи 56 Гражданского процессуального кодекса,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Как следует из ч. З статьи 56 Кодекса,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Несоблюдение указанных процессуальных обязанностей лицом возлагает на него</w:t>
      </w:r>
    </w:p>
    <w:p w:rsidR="00A77B3E">
      <w:r>
        <w:t>риск неблагоприятных последствий, установленных законом. Недоказанность обстоятельств, связанных с причинением убытков и их размера, со стороны истца влечет за собой отказ истцу в удовлетворении исковых требований. С учетом вышеуказанного,  исковые требования удовлетворению не подлежат.</w:t>
      </w:r>
    </w:p>
    <w:p w:rsidR="00A77B3E">
      <w:r>
        <w:t xml:space="preserve">Третье лицо, не заявляющее самостоятельные требования относительно предмета спора: наименование организации, привлеченный к участию в деле протокольным определением суда от дата, в судебное заседание не явился, извещен надлежаще о времени и месте слушания дела, об уважительности причин неявки не сообщил, заявлений либо ходатайств не поступало. </w:t>
      </w:r>
    </w:p>
    <w:p w:rsidR="00A77B3E">
      <w:r>
        <w:t xml:space="preserve">Исследовав материалы дела, суд пришел к следующим выводам. </w:t>
      </w:r>
    </w:p>
    <w:p w:rsidR="00A77B3E">
      <w:r>
        <w:t>Согласно требованиями статьи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Согласно разъяснениям, изложенным в п.11, 12, 13 Постановления Пленума Верховного Суда РФ от дата N 25 "О применении судами некоторых положений раздела I части первой Гражданского кодекса Российской Федерации" лицо, право которого нарушено, может требовать полного возмещения причиненных ему убытков. Возмещение убытков в меньшем размере возможно в случаях, предусмотренных законом или договором в пределах, установленных гражданским законодательством.</w:t>
      </w:r>
    </w:p>
    <w:p w:rsidR="00A77B3E">
      <w:r>
        <w:t>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(пункт 2 статьи 15 ГК РФ).</w:t>
      </w:r>
    </w:p>
    <w:p w:rsidR="00A77B3E">
      <w:r>
        <w:t>Размер подлежащих возмещению убытков должен быть установлен с разумной степенью достоверности. По смыслу пункта 1 статьи 15 ГК РФ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w:t>
      </w:r>
    </w:p>
    <w:p w:rsidR="00A77B3E">
      <w:r>
        <w:t>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расходы, но и расходы, которые это лицо должно будет произвести для восстановления нарушенного права (пункт 2 статьи 15 ГК РФ).</w:t>
      </w:r>
    </w:p>
    <w:p w:rsidR="00A77B3E">
      <w:r>
        <w:t>В соответствии с подпунктом 1 пункта 1 статьи 25 Федерального закона от дата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без документов,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A77B3E">
      <w:r>
        <w:t xml:space="preserve">В силу ч.1 ст. 25 Закона № 171-ФЗ изъятые этиловый спирт, алкогольная и спиртосодержащая продукция, указанные в подпунктах 1 - 3, 8 и 9 пункта 1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подпункте 4 пункта 1 настоящей статьи, подлежат вывозу и хранению вне места изъятия в порядке, установленном Правительством Российской Федерации. </w:t>
      </w:r>
    </w:p>
    <w:p w:rsidR="00A77B3E">
      <w:r>
        <w:t>Изъятые или конфискованные этиловый спирт, алкогольная и спиртосодержащая продукция, указанные в подпунктах 1 - 3, 8 и 9 пункта 1 настоящей статьи и (или) явившиеся предметом административного правонарушения, а также сырье, полуфабрикаты, указанные в подпункте 4 пункта 1 настоящей статьи, подлежат вывозу и уничтожению или уничтожению по решению суда в порядке, установленном Правительством Российской Федерации, если иное не предусмотрено настоящим Федеральным законом.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подпунктах 1 - 3, 8 и 9 пункта 1 настоящей статьи и (или) явившиеся предметом административного правонарушения, направляются на переработку и (или) использование.</w:t>
      </w:r>
    </w:p>
    <w:p w:rsidR="00A77B3E">
      <w:r>
        <w:t>Постановлением Правительства РФ от дата № 1027 «О реализации мер по пресечению незаконных производства и (или) оборота этилового спирта, алкогольной и спиртосодержащей продукции» (далее - постановление Правительства № 1027) утверждены: Правила вывоза и хранения вне места изъятия изъятых этилового спирта, алкогольной и спиртосодержащей продукции, указанных в подпунктах 1 - 3, 8 и 9 пункта 1 статьи 25 Федерального закона 171-ФЗ (далее - Правила вывоза и хранения); Правила уничтожения по решению суда изъятых или конфискованных этилового спирта, алкогольной и спиртосодержащей продукции, указанных в подпунктах 1 - 3, 8 и 9 пункта 1 статьи 25 Федерального закона 171-ФЗ (далее - Правила уничтожения).</w:t>
      </w:r>
    </w:p>
    <w:p w:rsidR="00A77B3E">
      <w:r>
        <w:t>В ходе рассмотрения дела, судом установлено, что Постановлением Феодосийского городского суда адрес от дата, должностное лицо – администратор кафе «Волна» - фио, привлечен к административной ответственности по ч. 3 ст. 14.17 КоАП РФ, с назначением наказания в виде административного штрафа в размере сумма, с конфискацией и последующим уничтожением изъятой алкогольной продукции, в соответствии с порядком, установленном Постановление Правительства РФ от дата № 1027 «О реализации мер по пресечению незаконных производства и (или) оборота этилового спирта, алкогольной и спиртосодержащей продукции».</w:t>
      </w:r>
    </w:p>
    <w:p w:rsidR="00A77B3E">
      <w:r>
        <w:t xml:space="preserve">Вышеуказанное постановление от дата, вступило в законную силу дата. </w:t>
      </w:r>
    </w:p>
    <w:p w:rsidR="00A77B3E">
      <w:r>
        <w:t>Таким образом, алкогольная продукция, явившаяся предметом административного правонарушения по делу об административном правонарушении в отношении фио, изъята из оборота и передана на ответственное хранение в наименование организации на основании заявки о вывозе и приеме на хранение продукции от дата № у3-12250/11-17 и акта приема-передачи продукции и (или) предметов от дата № у3-12250/11-17.</w:t>
      </w:r>
    </w:p>
    <w:p w:rsidR="00A77B3E">
      <w:r>
        <w:t>В ходе рассмотрения дела установлено, что по делу об административном правонарушении в результате неправомерных действий фио, Федеральным бюджетом понесены расходы на вывоз, хранение и уничтожение изъятой из нелегального оборота алкогольной продукции.</w:t>
      </w:r>
    </w:p>
    <w:p w:rsidR="00A77B3E">
      <w:r>
        <w:t>При вынесении решения о назначении административного наказания по делу №5-306/2021 вопрос об издержках по вывозу, хранению и уничтожению изъятой алкогольной продукции в порядке, установленном ст. 24.7 КоАП РФ, не разрешался.</w:t>
      </w:r>
    </w:p>
    <w:p w:rsidR="00A77B3E">
      <w:r>
        <w:t>Таким образом, лицо не лишено возможности добиваться возмещения причиненных ему убытков в самостоятельном процессе, если для этого имеются основания, предусмотренные статьей 15 Гражданского кодекса Российской Федерации.</w:t>
      </w:r>
    </w:p>
    <w:p w:rsidR="00A77B3E">
      <w:r>
        <w:t>Расчет стоимости затрат по вывозу/перевозке, уничтожению алкогольной продукции указан в справке-расчет о затратах по оказанию услуг по перевозке, хранению и уничтожению изъятых (конфискованных) этилового спирта, алкогольной и спиртосодержащей продукции подтверждается документами предоставленными наименование организации.</w:t>
      </w:r>
    </w:p>
    <w:p w:rsidR="00A77B3E">
      <w:r>
        <w:t>В соответствии с пунктом 2.2.1 ГК N?K-227/05-04 от дата общая стоимость услуг по вывозу продукции определяется из стоимости услуг по вывозу 1 килограмма продукции и (или) предметов в размере сумма, в том числе НДС (20%) сумма.</w:t>
      </w:r>
    </w:p>
    <w:p w:rsidR="00A77B3E">
      <w:r>
        <w:t>Согласно пунктам 5.1; 5.2 государственных контрактов №K-227/05-04 от дата выполненные Исполнителем работы и оказанные услуги оформляются актами приема-сдачи оказанных услуг и выполненных работ. Такие акты оформляются ежемесячно по результатам выполненных работ, оказанных в отчетном месяце услуг.</w:t>
      </w:r>
    </w:p>
    <w:p w:rsidR="00A77B3E">
      <w:r>
        <w:t>При этом у Заказчика (Росалкогольрегулирования) согласно пункту 4.2 ГК есть обязанность принять выполненные работы и оказанные услуги, подписать акты приема-сдачи, а также осуществить оплату выполненных работ и оказанных услуг.</w:t>
      </w:r>
    </w:p>
    <w:p w:rsidR="00A77B3E">
      <w:r>
        <w:t>В соответствии с пунктом 3.1 ГК оплата выполненных работ и оказанных услуг по Контракту производится Заказчиком в безналичной форме в течение 15 дней с даты подписания и представления актов приема-сдачи оказанных услуг и выполненных работ путем перечисления Заказчиком суммы на расчетный счет Исполнителя</w:t>
      </w:r>
    </w:p>
    <w:p w:rsidR="00A77B3E">
      <w:r>
        <w:t>Согласно акту приема-передачи продукции от дата N? 3-12250/11-17 вес вывезенной продукции в рамках дела об административном правонарушении в отношении фио, составил 60,440 кг, следовательно, стоимость услуг по перевозке продукции составляет: 60,440 кг х 12,81 = сумма Взвешивание продукции происходило при передаче продукции на склад ответственного хранения наименование организации.</w:t>
      </w:r>
    </w:p>
    <w:p w:rsidR="00A77B3E">
      <w:r>
        <w:t>Согласно пункту 2.2.1 ГК №K-222/05-04 от дата общая стоимость услуг по уничтожению продукции определяется исходя из стоимости услуг уничтожения 1 (одного) килограмма продукции в размере сумма, в том числе НДС (20%) сумма</w:t>
      </w:r>
    </w:p>
    <w:p w:rsidR="00A77B3E">
      <w:r>
        <w:t>Затраты федерального бюджета на уничтожение изъятой продукции составили: 60,440 * 12,36 = сумма</w:t>
      </w:r>
    </w:p>
    <w:p w:rsidR="00A77B3E">
      <w:r>
        <w:t xml:space="preserve">Имеющаяся описка в иске о затратах по уничтожению изъятой продукции в размере 474,04 опровергается материалами дела, поскольку затраты составили в сумме сумма, что подтверждается исследованными материалами дела.  </w:t>
      </w:r>
    </w:p>
    <w:p w:rsidR="00A77B3E">
      <w:r>
        <w:t>Таким образом, общая сумма понесенных федеральным бюджетом расходов по вывозу, и уничтожению изъятой алкогольной продукции в рамках дела об административном правонарушении в отношении фио, составила в размере  сумма</w:t>
      </w:r>
    </w:p>
    <w:p w:rsidR="00A77B3E">
      <w:r>
        <w:t>Из установленных судом обстоятельств дела следует, что ответчик является лицом, ответственным за возмещение убытков, причиненных Межрегиональному управлению Федеральной службы по контролю за алкогольным и табачным рынками по Южному адрес в рамках привлечения его к административной ответственности по ч. 3 ст. 14.17 КоАП РФ.</w:t>
      </w:r>
    </w:p>
    <w:p w:rsidR="00A77B3E">
      <w:r>
        <w:t xml:space="preserve">На основании изложенного суд приходит к выводу о том, что истец имеет право на возмещение данных убытков по оказанию услуг по перевозке и хранению изъятых (конфискованных) этилового спирта, алкогольной и спиртосодержащей продукции, а соответственно требования истца к ответчику фио подлежат удовлетворению, и  взысканию в пользу истца с ответчика убытков в сумме сумма </w:t>
      </w:r>
    </w:p>
    <w:p w:rsidR="00A77B3E">
      <w:r>
        <w:t>Согласно части 1 статьи 103 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в федеральный бюджет пропорционально удовлетворенной части исковых требований.</w:t>
      </w:r>
    </w:p>
    <w:p w:rsidR="00A77B3E">
      <w:r>
        <w:t xml:space="preserve">             Руководствуясь ст.ст. 194-199,  ГПК РФ,   мировой судья  -</w:t>
      </w:r>
    </w:p>
    <w:p w:rsidR="00A77B3E"/>
    <w:p w:rsidR="00A77B3E">
      <w:r>
        <w:t>решил:</w:t>
      </w:r>
    </w:p>
    <w:p w:rsidR="00A77B3E">
      <w:r>
        <w:t xml:space="preserve">               </w:t>
      </w:r>
    </w:p>
    <w:p w:rsidR="00A77B3E">
      <w:r>
        <w:t xml:space="preserve">             Исковые требования Межрегионального управления Федеральной службы по контролю за алкогольным и табачным рынками по Южному адрес к фио о возмещении убытков, возникших при рассмотрении дела об административном правонарушении  – удовлетворить полностью. </w:t>
      </w:r>
    </w:p>
    <w:p w:rsidR="00A77B3E">
      <w:r>
        <w:t xml:space="preserve">           Взыскать с фио, паспортные данные) в пользу Межрегиональное управление Федеральной службы по контролю за алкогольным и табачным рынками по Южному федеральному округу (ОКТМО телефон, ИНН телефон, КПП телефон, получатель УФК по адрес (МРУ Росалкогольтабакконтроля по Южному федеральному округу, л/сч 04581А22830, банк получателя: отделение Ростов-на-Дону// УФК по адрес- Дону, БИК телефон, расчетный счет 40102810845370000050, номер счета получателя 03100643000000015800, КБК 16011302991016000130, УИН 16000000000000560334) в счет возмещения убытков денежные средства в размере сумма </w:t>
      </w:r>
    </w:p>
    <w:p w:rsidR="00A77B3E">
      <w:r>
        <w:t>Судебные расходы от уплаты которых истец был освобожден, а именно расходы на оплату государственной пошлины, взыскать в с ответчика фио, паспортные данные),  в доход местного бюджета в размере сумма за требования имущественного характера.</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течение 1 (одного) месяца  с момента его вынесения в окончательной форме в Феодосийский городской суд через мирового судью судебного участка № 91 Феодосийского судебного района.</w:t>
      </w:r>
    </w:p>
    <w:p w:rsidR="00A77B3E">
      <w:r>
        <w:t xml:space="preserve">          </w:t>
      </w:r>
    </w:p>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