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76D3C">
      <w:pPr>
        <w:ind w:firstLine="567"/>
        <w:jc w:val="right"/>
      </w:pPr>
      <w:r>
        <w:t xml:space="preserve"> Д</w:t>
      </w:r>
      <w:r>
        <w:t xml:space="preserve">ело № 2-91-282/2021 </w:t>
      </w:r>
    </w:p>
    <w:p w:rsidR="00A77B3E" w:rsidP="00D76D3C">
      <w:pPr>
        <w:ind w:firstLine="567"/>
        <w:jc w:val="center"/>
      </w:pPr>
      <w:r>
        <w:t>РЕШЕНИЕ</w:t>
      </w:r>
    </w:p>
    <w:p w:rsidR="00A77B3E" w:rsidP="00D76D3C">
      <w:pPr>
        <w:ind w:firstLine="567"/>
        <w:jc w:val="center"/>
      </w:pPr>
      <w:r>
        <w:t>Именем Российской Федерации</w:t>
      </w:r>
    </w:p>
    <w:p w:rsidR="00A77B3E" w:rsidP="00D76D3C">
      <w:pPr>
        <w:ind w:firstLine="567"/>
        <w:jc w:val="center"/>
      </w:pPr>
      <w:r>
        <w:t>(резолютивная часть)</w:t>
      </w:r>
    </w:p>
    <w:p w:rsidR="00A77B3E" w:rsidP="00D76D3C">
      <w:pPr>
        <w:ind w:firstLine="567"/>
        <w:jc w:val="both"/>
      </w:pPr>
      <w:r>
        <w:t xml:space="preserve">23 марта </w:t>
      </w:r>
      <w:r>
        <w:t>2021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D76D3C">
      <w:pPr>
        <w:ind w:firstLine="567"/>
        <w:jc w:val="both"/>
      </w:pPr>
    </w:p>
    <w:p w:rsidR="00A77B3E" w:rsidP="00D76D3C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D76D3C">
      <w:pPr>
        <w:ind w:firstLine="567"/>
        <w:jc w:val="both"/>
      </w:pPr>
      <w:r>
        <w:t xml:space="preserve"> </w:t>
      </w:r>
      <w:r>
        <w:t xml:space="preserve">при секретаре судебного заседания Нейжмак Т.А., </w:t>
      </w:r>
    </w:p>
    <w:p w:rsidR="00A77B3E" w:rsidP="00D76D3C">
      <w:pPr>
        <w:ind w:firstLine="567"/>
        <w:jc w:val="both"/>
      </w:pPr>
      <w:r>
        <w:t xml:space="preserve"> </w:t>
      </w:r>
      <w:r>
        <w:t>рассмотрев в</w:t>
      </w:r>
      <w:r>
        <w:t xml:space="preserve"> открытом судебном заседании гражданское дело о взыскании задолженности за коммунальные услуги по исковому заявлению наименование организации к </w:t>
      </w:r>
      <w:r>
        <w:t>фио</w:t>
      </w:r>
      <w:r>
        <w:t xml:space="preserve">, </w:t>
      </w:r>
      <w:r>
        <w:t>-</w:t>
      </w:r>
    </w:p>
    <w:p w:rsidR="00A77B3E" w:rsidP="00D76D3C">
      <w:pPr>
        <w:ind w:firstLine="567"/>
        <w:jc w:val="both"/>
      </w:pPr>
      <w:r>
        <w:t xml:space="preserve"> </w:t>
      </w:r>
      <w:r>
        <w:t xml:space="preserve">Руководствуясь ст.ст. 194-199 </w:t>
      </w:r>
      <w:r>
        <w:t xml:space="preserve">ГПК РФ, </w:t>
      </w:r>
      <w:r>
        <w:t xml:space="preserve">мировой судья </w:t>
      </w:r>
      <w:r>
        <w:t>-</w:t>
      </w:r>
    </w:p>
    <w:p w:rsidR="00A77B3E" w:rsidP="00D76D3C">
      <w:pPr>
        <w:ind w:firstLine="567"/>
        <w:jc w:val="both"/>
      </w:pPr>
      <w:r>
        <w:t xml:space="preserve"> </w:t>
      </w:r>
      <w:r>
        <w:t>решил:</w:t>
      </w:r>
    </w:p>
    <w:p w:rsidR="00A77B3E" w:rsidP="00D76D3C">
      <w:pPr>
        <w:ind w:firstLine="567"/>
        <w:jc w:val="both"/>
      </w:pPr>
      <w:r>
        <w:t xml:space="preserve"> </w:t>
      </w:r>
      <w:r>
        <w:t xml:space="preserve">В </w:t>
      </w:r>
      <w:r>
        <w:t xml:space="preserve">удовлетворении исковых требований наименование организации </w:t>
      </w:r>
      <w:r>
        <w:t xml:space="preserve">к </w:t>
      </w:r>
      <w:r>
        <w:t>фио</w:t>
      </w:r>
      <w:r>
        <w:t xml:space="preserve"> </w:t>
      </w:r>
      <w:r>
        <w:t xml:space="preserve">о взыскании задолженности по оплате коммунальных услуг </w:t>
      </w:r>
      <w:r>
        <w:t>за период с дата по дата</w:t>
      </w:r>
      <w:r>
        <w:t xml:space="preserve"> в размере сумма - отказать полностью.</w:t>
      </w:r>
    </w:p>
    <w:p w:rsidR="00A77B3E" w:rsidP="00D76D3C">
      <w:pPr>
        <w:ind w:firstLine="567"/>
        <w:jc w:val="both"/>
      </w:pPr>
      <w:r>
        <w:t xml:space="preserve"> </w:t>
      </w:r>
      <w:r>
        <w:t xml:space="preserve">Судебные расходы в соответствии с </w:t>
      </w:r>
      <w:r>
        <w:t>ч</w:t>
      </w:r>
      <w:r>
        <w:t>. 1 ст. 98 ГПК РФ</w:t>
      </w:r>
      <w:r>
        <w:t xml:space="preserve"> возложить на истца. </w:t>
      </w:r>
    </w:p>
    <w:p w:rsidR="00A77B3E" w:rsidP="00D76D3C">
      <w:pPr>
        <w:ind w:firstLine="567"/>
        <w:jc w:val="both"/>
      </w:pPr>
      <w:r>
        <w:t xml:space="preserve"> </w:t>
      </w:r>
      <w:r>
        <w:t xml:space="preserve">Согласно положениям </w:t>
      </w:r>
      <w:r>
        <w:t>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</w:t>
      </w:r>
      <w:r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</w:t>
      </w:r>
      <w:r>
        <w:t xml:space="preserve">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76D3C">
      <w:pPr>
        <w:ind w:firstLine="567"/>
        <w:jc w:val="both"/>
      </w:pPr>
      <w:r>
        <w:t>Решение может быть обжаловано в Феодосийский городско</w:t>
      </w:r>
      <w:r>
        <w:t xml:space="preserve">й суд Республики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 w:rsidP="00D76D3C">
      <w:pPr>
        <w:ind w:firstLine="567"/>
        <w:jc w:val="both"/>
      </w:pPr>
    </w:p>
    <w:p w:rsidR="00A77B3E" w:rsidP="00D76D3C">
      <w:pPr>
        <w:ind w:firstLine="567"/>
        <w:jc w:val="both"/>
      </w:pPr>
      <w:r>
        <w:t>Мировой судья</w:t>
      </w:r>
      <w:r>
        <w:tab/>
      </w:r>
      <w:r>
        <w:tab/>
        <w:t xml:space="preserve"> </w:t>
      </w:r>
      <w:r>
        <w:t xml:space="preserve">/подпись/ </w:t>
      </w:r>
      <w:r>
        <w:t>Н.В. Воробьёва</w:t>
      </w:r>
    </w:p>
    <w:p w:rsidR="00A77B3E" w:rsidP="00D76D3C">
      <w:pPr>
        <w:ind w:firstLine="567"/>
        <w:jc w:val="both"/>
      </w:pPr>
      <w:r>
        <w:t xml:space="preserve"> </w:t>
      </w:r>
    </w:p>
    <w:p w:rsidR="00A77B3E" w:rsidP="00D76D3C">
      <w:pPr>
        <w:ind w:firstLine="567"/>
        <w:jc w:val="both"/>
      </w:pPr>
    </w:p>
    <w:sectPr w:rsidSect="00D76D3C">
      <w:pgSz w:w="12240" w:h="15840"/>
      <w:pgMar w:top="568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22D"/>
    <w:rsid w:val="00A77B3E"/>
    <w:rsid w:val="00D76D3C"/>
    <w:rsid w:val="00ED12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