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20DDF">
      <w:pPr>
        <w:ind w:firstLine="567"/>
        <w:jc w:val="both"/>
      </w:pPr>
      <w:r>
        <w:t xml:space="preserve">  </w:t>
      </w:r>
    </w:p>
    <w:p w:rsidR="00A77B3E" w:rsidP="00E20DDF">
      <w:pPr>
        <w:ind w:firstLine="567"/>
        <w:jc w:val="right"/>
      </w:pPr>
      <w:r>
        <w:t>Резолютивная часть решения оглашена 30.07.2020 г.</w:t>
      </w:r>
    </w:p>
    <w:p w:rsidR="00A77B3E" w:rsidP="00E20DDF">
      <w:pPr>
        <w:ind w:firstLine="567"/>
        <w:jc w:val="right"/>
      </w:pPr>
      <w:r>
        <w:t xml:space="preserve"> </w:t>
      </w:r>
      <w:r w:rsidR="00AF65FF">
        <w:t>Мотивированное решение суда составлено дата</w:t>
      </w:r>
    </w:p>
    <w:p w:rsidR="00A77B3E" w:rsidP="00E20DDF">
      <w:pPr>
        <w:ind w:firstLine="567"/>
        <w:jc w:val="right"/>
      </w:pPr>
    </w:p>
    <w:p w:rsidR="00A77B3E" w:rsidP="00E20DDF">
      <w:pPr>
        <w:ind w:firstLine="567"/>
        <w:jc w:val="right"/>
      </w:pPr>
      <w:r>
        <w:t>УИД 91ms0091-01-2020-000532-79</w:t>
      </w:r>
      <w:r w:rsidR="00E20DDF">
        <w:t xml:space="preserve">   </w:t>
      </w:r>
    </w:p>
    <w:p w:rsidR="00A77B3E" w:rsidP="00E20DDF">
      <w:pPr>
        <w:ind w:firstLine="567"/>
        <w:jc w:val="right"/>
      </w:pPr>
      <w:r>
        <w:t xml:space="preserve">  </w:t>
      </w:r>
      <w:r w:rsidR="00AF65FF">
        <w:t>Дело № 2-91-376/2020</w:t>
      </w:r>
      <w:r>
        <w:t xml:space="preserve"> </w:t>
      </w:r>
    </w:p>
    <w:p w:rsidR="00A77B3E" w:rsidP="00E20DDF">
      <w:pPr>
        <w:ind w:firstLine="567"/>
        <w:jc w:val="right"/>
      </w:pPr>
      <w:r>
        <w:t xml:space="preserve"> </w:t>
      </w:r>
    </w:p>
    <w:p w:rsidR="00A77B3E" w:rsidP="00E20DDF">
      <w:pPr>
        <w:ind w:firstLine="567"/>
        <w:jc w:val="center"/>
      </w:pPr>
      <w:r>
        <w:t>РЕШЕНИЕ</w:t>
      </w:r>
    </w:p>
    <w:p w:rsidR="00A77B3E" w:rsidP="00E20DDF">
      <w:pPr>
        <w:ind w:firstLine="567"/>
        <w:jc w:val="center"/>
      </w:pPr>
      <w:r>
        <w:t>Именем Российской Федерации</w:t>
      </w:r>
    </w:p>
    <w:p w:rsidR="00A77B3E" w:rsidP="00E20DDF">
      <w:pPr>
        <w:ind w:firstLine="567"/>
        <w:jc w:val="both"/>
      </w:pPr>
      <w:r>
        <w:t>30 июля 2020 г.</w:t>
      </w:r>
      <w:r>
        <w:tab/>
      </w:r>
      <w:r w:rsidR="00E20DDF">
        <w:tab/>
      </w:r>
      <w:r w:rsidR="00E20DDF">
        <w:tab/>
      </w:r>
      <w:r w:rsidR="00E20DDF">
        <w:tab/>
      </w:r>
      <w:r w:rsidR="00E20DDF">
        <w:tab/>
      </w:r>
      <w:r w:rsidR="00E20DDF">
        <w:tab/>
      </w:r>
      <w:r w:rsidR="00E20DDF">
        <w:tab/>
      </w:r>
      <w:r w:rsidR="00E20DDF">
        <w:tab/>
        <w:t xml:space="preserve"> </w:t>
      </w:r>
      <w:r>
        <w:t>г. Феодосия</w:t>
      </w:r>
    </w:p>
    <w:p w:rsidR="00A77B3E" w:rsidP="00E20DDF">
      <w:pPr>
        <w:ind w:firstLine="567"/>
        <w:jc w:val="both"/>
      </w:pPr>
    </w:p>
    <w:p w:rsidR="00A77B3E" w:rsidP="00E20DDF">
      <w:pPr>
        <w:ind w:firstLine="567"/>
        <w:jc w:val="both"/>
      </w:pPr>
      <w:r>
        <w:t xml:space="preserve"> </w:t>
      </w:r>
      <w:r w:rsidR="00AF65FF">
        <w:t>Мировой судья судебного участка № 91 Феодосийск</w:t>
      </w:r>
      <w:r w:rsidR="00AF65FF">
        <w:t>ого судебного района (городской округ Феодосия) Республики Крым Воробьёва Н.В.,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при секретаре судебного заседания Нейжмак Т.А.,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с участием: представителя истца </w:t>
      </w:r>
      <w:r w:rsidR="00AF65FF">
        <w:t>фио</w:t>
      </w:r>
      <w:r w:rsidR="00AF65FF">
        <w:t xml:space="preserve">, ответчика </w:t>
      </w:r>
      <w:r w:rsidR="00AF65FF">
        <w:t>фио</w:t>
      </w:r>
      <w:r w:rsidR="00AF65FF">
        <w:t xml:space="preserve">,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рассмотрев в открытом судебном зас</w:t>
      </w:r>
      <w:r w:rsidR="00AF65FF">
        <w:t>едании гражданское дело о взыскании задолженности за коммунальные услуги (централизованное отопление)</w:t>
      </w:r>
      <w:r>
        <w:t xml:space="preserve"> </w:t>
      </w:r>
      <w:r w:rsidR="00AF65FF">
        <w:t xml:space="preserve">по исковому заявлению наименование организации к </w:t>
      </w:r>
      <w:r w:rsidR="00AF65FF">
        <w:t>фио</w:t>
      </w:r>
      <w:r w:rsidR="00AF65FF">
        <w:t xml:space="preserve">, </w:t>
      </w:r>
      <w:r w:rsidR="00AF65FF">
        <w:t>фио</w:t>
      </w:r>
      <w:r w:rsidR="00AF65FF">
        <w:t xml:space="preserve">, </w:t>
      </w:r>
      <w:r w:rsidR="00AF65FF">
        <w:t>фио</w:t>
      </w:r>
      <w:r w:rsidR="00AF65FF">
        <w:t>,</w:t>
      </w:r>
      <w:r>
        <w:t xml:space="preserve">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УСТАНОВИЛ:</w:t>
      </w:r>
    </w:p>
    <w:p w:rsidR="00A77B3E" w:rsidP="00E20DDF">
      <w:pPr>
        <w:ind w:firstLine="567"/>
        <w:jc w:val="both"/>
      </w:pPr>
      <w:r>
        <w:t xml:space="preserve"> </w:t>
      </w:r>
      <w:r w:rsidR="00E20DDF">
        <w:t xml:space="preserve">«Изъято» </w:t>
      </w:r>
      <w:r>
        <w:t xml:space="preserve">обратилось с иском к </w:t>
      </w:r>
      <w:r>
        <w:t>фио</w:t>
      </w:r>
      <w:r>
        <w:t xml:space="preserve"> о взыскании задолженности за коммунальные услуги (централизованное отопление) в размере сумма образовавшейся за период с дата по дата, пени в размере сумма,</w:t>
      </w:r>
      <w:r w:rsidR="00E20DDF">
        <w:t xml:space="preserve"> </w:t>
      </w:r>
      <w:r>
        <w:t>м</w:t>
      </w:r>
      <w:r>
        <w:t xml:space="preserve">отивировав свои требования тем, что истец в лице филиала в г. Феодосия предоставляет жилищно-коммунальную услугу – централизованное отопление ответчику в жилом помещении по адресу: </w:t>
      </w:r>
      <w:r>
        <w:t xml:space="preserve">адрес.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Поскольку в жилом доме по адресу: </w:t>
      </w:r>
      <w:r w:rsidR="00AF65FF">
        <w:t>адрес, установлен коллективный (</w:t>
      </w:r>
      <w:r w:rsidR="00AF65FF">
        <w:t>общедомовой</w:t>
      </w:r>
      <w:r w:rsidR="00AF65FF">
        <w:t>) прибор учета потребления поставляемого теплового ресурса, начисление ответчику производилось исходя из показаний прибора учета</w:t>
      </w:r>
      <w:r>
        <w:t xml:space="preserve"> </w:t>
      </w:r>
      <w:r w:rsidR="00AF65FF">
        <w:t>и тарифа</w:t>
      </w:r>
      <w:r>
        <w:t xml:space="preserve"> </w:t>
      </w:r>
      <w:r w:rsidR="00AF65FF">
        <w:t>на тепловую энергию, действовавшего в соотв</w:t>
      </w:r>
      <w:r w:rsidR="00AF65FF">
        <w:t xml:space="preserve">етствующем периоде образования задолженности. </w:t>
      </w:r>
    </w:p>
    <w:p w:rsidR="00A77B3E" w:rsidP="00E20DDF">
      <w:pPr>
        <w:ind w:firstLine="567"/>
        <w:jc w:val="both"/>
      </w:pPr>
      <w:r>
        <w:t>Определением мирового судьи от дата, занесенным в протокол судебного заседания,</w:t>
      </w:r>
      <w:r w:rsidR="00E20DDF">
        <w:t xml:space="preserve"> </w:t>
      </w:r>
      <w:r>
        <w:t>к участию в деле привлечены</w:t>
      </w:r>
      <w:r w:rsidR="00E20DDF">
        <w:t xml:space="preserve"> </w:t>
      </w:r>
      <w:r w:rsidR="00497ED8">
        <w:t xml:space="preserve">соответчики </w:t>
      </w:r>
      <w:r w:rsidR="00497ED8">
        <w:t>фио</w:t>
      </w:r>
      <w:r w:rsidR="00497ED8">
        <w:t xml:space="preserve">, </w:t>
      </w:r>
      <w:r w:rsidR="00497ED8">
        <w:t>фио</w:t>
      </w:r>
      <w:r w:rsidR="00497ED8">
        <w:t xml:space="preserve"> </w:t>
      </w:r>
      <w:r>
        <w:t xml:space="preserve"> (л.д. 88-89, 105).</w:t>
      </w:r>
    </w:p>
    <w:p w:rsidR="00A77B3E" w:rsidP="00E20DDF">
      <w:pPr>
        <w:ind w:firstLine="567"/>
        <w:jc w:val="both"/>
      </w:pPr>
      <w:r>
        <w:t>дата представитель наименование организ</w:t>
      </w:r>
      <w:r>
        <w:t xml:space="preserve">ации </w:t>
      </w:r>
      <w:r>
        <w:t>фио</w:t>
      </w:r>
      <w:r>
        <w:t xml:space="preserve"> уточнила исковые требования в сторону уменьшения и просила взыскать </w:t>
      </w:r>
      <w:r>
        <w:t>с каждого из ответчиков задолженность в размере</w:t>
      </w:r>
      <w:r w:rsidR="00E20DDF">
        <w:t xml:space="preserve"> </w:t>
      </w:r>
      <w:r>
        <w:t>сумма образовавшуюся за период с дата</w:t>
      </w:r>
      <w:r>
        <w:t xml:space="preserve"> по дата (л.д. 112-115).</w:t>
      </w:r>
    </w:p>
    <w:p w:rsidR="00A77B3E" w:rsidP="00E20DDF">
      <w:pPr>
        <w:ind w:firstLine="567"/>
        <w:jc w:val="both"/>
      </w:pPr>
      <w:r>
        <w:t xml:space="preserve">Свои уточненные исковые требования представитель истца мотивировала </w:t>
      </w:r>
      <w:r>
        <w:t xml:space="preserve">тем, что после проведения между наименование организации и </w:t>
      </w:r>
      <w:r>
        <w:t>фио</w:t>
      </w:r>
      <w:r>
        <w:t xml:space="preserve"> сверки взаимных расчетов,</w:t>
      </w:r>
      <w:r w:rsidR="00E20DDF">
        <w:t xml:space="preserve"> </w:t>
      </w:r>
      <w:r>
        <w:t>было установлено, что</w:t>
      </w:r>
      <w:r w:rsidR="00E20DDF">
        <w:t xml:space="preserve"> </w:t>
      </w:r>
      <w:r>
        <w:t>задолженность в размере сумма указанная в первоначальном иске образовалась за период с дата по дата</w:t>
      </w:r>
      <w:r>
        <w:t xml:space="preserve"> Н</w:t>
      </w:r>
      <w:r>
        <w:t xml:space="preserve">а основании представленных </w:t>
      </w:r>
      <w:r>
        <w:t>фио</w:t>
      </w:r>
      <w:r>
        <w:t xml:space="preserve"> абонентских</w:t>
      </w:r>
      <w:r>
        <w:t xml:space="preserve"> книжек истцом верно были распределены оплаты ответчиков за потребленную коммунальную услугу, в связи с чем основания для начисления пени отпали, общая задолженность ответчиков уменьшилась (</w:t>
      </w:r>
      <w:r>
        <w:t>л</w:t>
      </w:r>
      <w:r>
        <w:t>.д. 113-115).</w:t>
      </w:r>
    </w:p>
    <w:p w:rsidR="00A77B3E" w:rsidP="00E20DDF">
      <w:pPr>
        <w:ind w:firstLine="567"/>
        <w:jc w:val="both"/>
      </w:pPr>
      <w:r>
        <w:t>Ответчики в нарушение требований ст.ст. 153 и 155 Ж</w:t>
      </w:r>
      <w:r>
        <w:t>К РФ не производили оплату</w:t>
      </w:r>
      <w:r w:rsidR="00E20DDF">
        <w:t xml:space="preserve"> </w:t>
      </w:r>
      <w:r>
        <w:t>за оказанную коммунальную услугу в полном объеме, что послужило образованию задолженности</w:t>
      </w:r>
      <w:r w:rsidR="00E20DDF">
        <w:t xml:space="preserve"> </w:t>
      </w:r>
      <w:r>
        <w:t>в размере</w:t>
      </w:r>
      <w:r w:rsidR="00E20DDF">
        <w:t xml:space="preserve"> </w:t>
      </w:r>
      <w:r>
        <w:t>сумма.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Представитель истца наименование организации </w:t>
      </w:r>
      <w:r w:rsidR="00AF65FF">
        <w:t>фио</w:t>
      </w:r>
      <w:r w:rsidR="00AF65FF">
        <w:t xml:space="preserve"> в судебном заседании уточненные</w:t>
      </w:r>
      <w:r>
        <w:t xml:space="preserve"> </w:t>
      </w:r>
      <w:r w:rsidR="00AF65FF">
        <w:t>исковые требования поддержала</w:t>
      </w:r>
      <w:r>
        <w:t xml:space="preserve"> </w:t>
      </w:r>
      <w:r w:rsidR="00AF65FF">
        <w:t xml:space="preserve">в полном объеме и пояснила суду, что домовладение по адресу: </w:t>
      </w:r>
      <w:r w:rsidR="00AF65FF">
        <w:t>г</w:t>
      </w:r>
      <w:r w:rsidR="00AF65FF">
        <w:t>. Феодосия, адрес, оборудовано централизованной системой отопления, поставщиком тепловой энергии является наименование организации. Ответчики являются собственниками квартиры № 18, расположенно</w:t>
      </w:r>
      <w:r w:rsidR="00AF65FF">
        <w:t xml:space="preserve">й в указанном многоквартирном доме, однако не выполняют надлежащим образом свою обязанность по оплате предоставленных услуг по теплоснабжению, в </w:t>
      </w:r>
      <w:r w:rsidR="00AF65FF">
        <w:t>связи</w:t>
      </w:r>
      <w:r w:rsidR="00AF65FF">
        <w:t xml:space="preserve"> с чем образовалась задолженность, которую истец просит взыскать.</w:t>
      </w:r>
      <w:r>
        <w:t xml:space="preserve"> </w:t>
      </w:r>
    </w:p>
    <w:p w:rsidR="00A77B3E" w:rsidP="00E20DDF">
      <w:pPr>
        <w:ind w:firstLine="567"/>
        <w:jc w:val="both"/>
      </w:pPr>
      <w:r>
        <w:t xml:space="preserve">Ответчик </w:t>
      </w:r>
      <w:r>
        <w:t>фио</w:t>
      </w:r>
      <w:r>
        <w:t xml:space="preserve"> в судебном заседании иск </w:t>
      </w:r>
      <w:r>
        <w:t>не признал</w:t>
      </w:r>
      <w:r w:rsidR="00E20DDF">
        <w:t xml:space="preserve"> </w:t>
      </w:r>
      <w:r>
        <w:t xml:space="preserve">полностью, суду пояснил, что не согласен с произведенным наименование организации расчетом, считает, что исходные </w:t>
      </w:r>
      <w:r>
        <w:t>данные в</w:t>
      </w:r>
      <w:r w:rsidR="00E20DDF">
        <w:t xml:space="preserve"> </w:t>
      </w:r>
      <w:r>
        <w:t xml:space="preserve">формуле истцом указаны неверно, просил применить исковую давность. Также, </w:t>
      </w:r>
      <w:r>
        <w:t>фио</w:t>
      </w:r>
      <w:r>
        <w:t xml:space="preserve"> суду сообщил, что услуга по теплоснабжению</w:t>
      </w:r>
      <w:r>
        <w:t xml:space="preserve"> истцом оказывалась должным образом, претензий к</w:t>
      </w:r>
      <w:r w:rsidR="00E20DDF">
        <w:t xml:space="preserve"> </w:t>
      </w:r>
      <w:r>
        <w:t>качеству оказания услуги ответчики не имеют.</w:t>
      </w:r>
      <w:r w:rsidR="00E20DDF">
        <w:t xml:space="preserve"> </w:t>
      </w:r>
    </w:p>
    <w:p w:rsidR="00A77B3E" w:rsidP="00E20DDF">
      <w:pPr>
        <w:ind w:firstLine="567"/>
        <w:jc w:val="both"/>
      </w:pPr>
      <w:r>
        <w:t xml:space="preserve">Ответчики </w:t>
      </w:r>
      <w:r>
        <w:t>фио</w:t>
      </w:r>
      <w:r>
        <w:t xml:space="preserve"> и </w:t>
      </w:r>
      <w:r>
        <w:t>фио</w:t>
      </w:r>
      <w:r w:rsidR="00E20DDF">
        <w:t xml:space="preserve"> </w:t>
      </w:r>
      <w:r>
        <w:t>в судебное заседание не явились, о времени и месте рассмотрения дела уведомлены надлежащим образом, просили рассмотреть дело в их отсутст</w:t>
      </w:r>
      <w:r>
        <w:t xml:space="preserve">вие и применить исковую давность, против удовлетворения иска возражали. </w:t>
      </w:r>
    </w:p>
    <w:p w:rsidR="00A77B3E" w:rsidP="00E20DDF">
      <w:pPr>
        <w:ind w:firstLine="567"/>
        <w:jc w:val="both"/>
      </w:pPr>
      <w:r>
        <w:t>Выслушав стороны, исследовав материалы дела, мировой судья приходит к следующим выводам.</w:t>
      </w:r>
    </w:p>
    <w:p w:rsidR="00A77B3E" w:rsidP="00E20DDF">
      <w:pPr>
        <w:ind w:firstLine="567"/>
        <w:jc w:val="both"/>
      </w:pPr>
      <w:r>
        <w:t>н</w:t>
      </w:r>
      <w:r>
        <w:t>аименование организации оказывает коммунальную услугу по централизованному отоплению дома № 1</w:t>
      </w:r>
      <w:r>
        <w:t xml:space="preserve"> по адрес, адрес,</w:t>
      </w:r>
      <w:r w:rsidR="00E20DDF">
        <w:t xml:space="preserve"> </w:t>
      </w:r>
      <w:r>
        <w:t xml:space="preserve">г. Феодосии, выполняя свои обязательства перед жильцами, в том числе и в период с дата по дата, что не оспаривается сторонами и подтверждается ответчиками. </w:t>
      </w:r>
    </w:p>
    <w:p w:rsidR="00A77B3E" w:rsidP="00E20DDF">
      <w:pPr>
        <w:ind w:firstLine="567"/>
        <w:jc w:val="both"/>
      </w:pPr>
      <w:r>
        <w:t>Согласно ответу Филиала</w:t>
      </w:r>
      <w:r w:rsidR="00E20DDF">
        <w:t xml:space="preserve"> </w:t>
      </w:r>
      <w:r>
        <w:t>наименование организации №</w:t>
      </w:r>
      <w:r w:rsidR="00E20DDF">
        <w:t xml:space="preserve"> </w:t>
      </w:r>
      <w:r>
        <w:t>от</w:t>
      </w:r>
      <w:r>
        <w:t xml:space="preserve"> </w:t>
      </w:r>
      <w:r>
        <w:t>дата</w:t>
      </w:r>
      <w:r>
        <w:t xml:space="preserve"> собственника</w:t>
      </w:r>
      <w:r>
        <w:t>ми квартиры № 18 по адрес, адрес, являются соответчики в равных долях (л.д. 30).</w:t>
      </w:r>
    </w:p>
    <w:p w:rsidR="00A77B3E" w:rsidP="00E20DDF">
      <w:pPr>
        <w:ind w:firstLine="567"/>
        <w:jc w:val="both"/>
      </w:pPr>
      <w:r>
        <w:t xml:space="preserve">Договорные отношения между истцом и ответчиками отсутствуют, но ответчикам истцом фактически оказывалась коммунальная услуга, и ответчики пользуются услугой по теплоснабжению, используя энергию для бытового потребления, в </w:t>
      </w:r>
      <w:r>
        <w:t>связи</w:t>
      </w:r>
      <w:r>
        <w:t xml:space="preserve"> с чем истец ссылается на пол</w:t>
      </w:r>
      <w:r>
        <w:t xml:space="preserve">ожения ст.ст. 540 и 548 ГК РФ, считает договор заключенным с момента фактического подключения абонентов к присоединенной сети. </w:t>
      </w:r>
    </w:p>
    <w:p w:rsidR="00A77B3E" w:rsidP="00E20DDF">
      <w:pPr>
        <w:ind w:firstLine="567"/>
        <w:jc w:val="both"/>
      </w:pPr>
      <w:r>
        <w:t xml:space="preserve">Как установлено </w:t>
      </w:r>
      <w:r>
        <w:t>ч</w:t>
      </w:r>
      <w:r>
        <w:t>. 1 ст. 153 ЖК РФ граждане и организации обязаны своевременно и полностью вносить плату за жилое помещение и ко</w:t>
      </w:r>
      <w:r>
        <w:t>ммунальные услуги.</w:t>
      </w:r>
    </w:p>
    <w:p w:rsidR="00A77B3E" w:rsidP="00E20DDF">
      <w:pPr>
        <w:ind w:firstLine="567"/>
        <w:jc w:val="both"/>
      </w:pPr>
      <w:r>
        <w:t xml:space="preserve">В силу </w:t>
      </w:r>
      <w:r>
        <w:t>ч</w:t>
      </w:r>
      <w:r>
        <w:t>. 1 ст. 154 ЖК РФ плата за жилое помещение и коммунальные услуги для нанимателей помещения в многоквартирном доме включает в себя плату за наем помещения, за содержание помещения, за коммунальные услуги.</w:t>
      </w:r>
      <w:r w:rsidR="00E20DDF">
        <w:t xml:space="preserve"> </w:t>
      </w:r>
    </w:p>
    <w:p w:rsidR="00A77B3E" w:rsidP="00E20DDF">
      <w:pPr>
        <w:ind w:firstLine="567"/>
        <w:jc w:val="both"/>
      </w:pPr>
      <w:r>
        <w:t>Плата за коммунальные у</w:t>
      </w:r>
      <w:r>
        <w:t>слуги включает в себя, в том числе, плату за горячее водоснабжение, отопление (теплоснабжение).</w:t>
      </w:r>
    </w:p>
    <w:p w:rsidR="00A77B3E" w:rsidP="00E20DDF">
      <w:pPr>
        <w:ind w:firstLine="567"/>
        <w:jc w:val="both"/>
      </w:pPr>
      <w:r>
        <w:t xml:space="preserve">Мировым судьёй установлено, что ответчики в ходе производства по делу заявили требование о применении срока исковой давности.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В соответствии с </w:t>
      </w:r>
      <w:r w:rsidR="00AF65FF">
        <w:t>ч</w:t>
      </w:r>
      <w:r w:rsidR="00AF65FF">
        <w:t>. 2 ст.</w:t>
      </w:r>
      <w:r w:rsidR="00AF65FF">
        <w:t xml:space="preserve"> 199 ГПК РФ,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</w:t>
      </w:r>
      <w:r w:rsidR="00AF65FF">
        <w:t>тказе в иске.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Согласно п. 1 ст. 196 ГПК РФ,</w:t>
      </w:r>
      <w:r>
        <w:t xml:space="preserve"> </w:t>
      </w:r>
      <w:r w:rsidR="00AF65FF">
        <w:t>общий срок исковой давности составляет три года со дня, определяемого в соответствии со статьей 200 настоящего Кодекса.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Как – то предусмотрено п. 41 Постановления Пленума </w:t>
      </w:r>
      <w:r w:rsidR="00AF65FF">
        <w:t>ВС</w:t>
      </w:r>
      <w:r w:rsidR="00AF65FF">
        <w:t xml:space="preserve"> РФ от</w:t>
      </w:r>
      <w:r>
        <w:t xml:space="preserve"> </w:t>
      </w:r>
      <w:r w:rsidR="00AF65FF">
        <w:t>дата N 22,</w:t>
      </w:r>
      <w:r w:rsidR="00AF65FF">
        <w:t xml:space="preserve">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</w:t>
      </w:r>
      <w:r w:rsidR="00AF65FF">
        <w:t xml:space="preserve">тчиком по иску о защите этого права (статьи 196, 200 </w:t>
      </w:r>
      <w:r w:rsidR="00AF65FF">
        <w:t xml:space="preserve">ГК РФ).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</w:t>
      </w:r>
      <w:r w:rsidR="00AF65FF">
        <w:t>ЖК РФ и пункт 2 статьи 200 ГК РФ).</w:t>
      </w:r>
    </w:p>
    <w:p w:rsidR="00A77B3E" w:rsidP="00E20DDF">
      <w:pPr>
        <w:ind w:firstLine="567"/>
        <w:jc w:val="both"/>
      </w:pPr>
      <w:r>
        <w:t xml:space="preserve">Как предусмотрено </w:t>
      </w:r>
      <w:r>
        <w:t>ч</w:t>
      </w:r>
      <w:r>
        <w:t>. 1 ст. 155 ЖК РФ, плата за жилое помещение и коммунальные услуги вносится ежемесячно до десятого числа месяца, следующего за истекшим месяцем и на основании платежных документов, представленных не позд</w:t>
      </w:r>
      <w:r>
        <w:t xml:space="preserve">нее первого числа месяца, следующего за истекшим месяцем. </w:t>
      </w:r>
    </w:p>
    <w:p w:rsidR="00A77B3E" w:rsidP="00E20DDF">
      <w:pPr>
        <w:ind w:firstLine="567"/>
        <w:jc w:val="both"/>
      </w:pPr>
      <w:r>
        <w:t>По смыслу ст. 205 ГК РФ, а также пункта 3 статьи 23 ГК РФ, срок исковой давности, пропущенный юридическим лицом, а также гражданином - индивидуальным предпринимателем по требованиям, связанным с ос</w:t>
      </w:r>
      <w:r>
        <w:t>уществлением им предпринимательской деятельности, не подлежит восстановлению независимо от причин его пропуска.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Как – то предусмотрено ч. 1 ст. 204 ГК РФ, срок исковой давности не течет со дня обращения в суд в установленном порядке за защитой наруше</w:t>
      </w:r>
      <w:r w:rsidR="00AF65FF">
        <w:t xml:space="preserve">нного права на протяжении </w:t>
      </w:r>
      <w:r w:rsidR="00AF65FF">
        <w:t>всего времени, пока осуществляется судебная защита нарушенного права, в том числе с момента по дачи заявления о вынесении судебного приказа и до его отмены.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Мировым судьёй установлено, что истцом</w:t>
      </w:r>
      <w:r>
        <w:t xml:space="preserve"> </w:t>
      </w:r>
      <w:r w:rsidR="00AF65FF">
        <w:t>пропущен</w:t>
      </w:r>
      <w:r>
        <w:t xml:space="preserve"> </w:t>
      </w:r>
      <w:r w:rsidR="00AF65FF">
        <w:t>срок</w:t>
      </w:r>
      <w:r>
        <w:t xml:space="preserve"> </w:t>
      </w:r>
      <w:r w:rsidR="00AF65FF">
        <w:t>исковой дав</w:t>
      </w:r>
      <w:r w:rsidR="00AF65FF">
        <w:t>ности по</w:t>
      </w:r>
      <w:r>
        <w:t xml:space="preserve"> </w:t>
      </w:r>
      <w:r w:rsidR="00AF65FF">
        <w:t xml:space="preserve">требованиям о взыскании задолженности за период </w:t>
      </w:r>
      <w:r w:rsidR="00AF65FF">
        <w:t>с</w:t>
      </w:r>
      <w:r w:rsidR="00AF65FF">
        <w:t xml:space="preserve"> </w:t>
      </w:r>
      <w:r w:rsidR="00AF65FF">
        <w:t>дата</w:t>
      </w:r>
      <w:r w:rsidR="00AF65FF">
        <w:t xml:space="preserve"> по дата, о применении которой заявлено всеми соответчиками по делу.</w:t>
      </w:r>
    </w:p>
    <w:p w:rsidR="00A77B3E" w:rsidP="00E20DDF">
      <w:pPr>
        <w:ind w:firstLine="567"/>
        <w:jc w:val="both"/>
      </w:pPr>
      <w:r>
        <w:t>Таким образом, требования истца суд полагает подлежащими удовлетворению частично.</w:t>
      </w:r>
    </w:p>
    <w:p w:rsidR="00A77B3E" w:rsidP="00E20DDF">
      <w:pPr>
        <w:ind w:firstLine="567"/>
        <w:jc w:val="both"/>
      </w:pPr>
      <w:r>
        <w:t>Так, взысканию с ответчиков подлежит задо</w:t>
      </w:r>
      <w:r>
        <w:t xml:space="preserve">лженность в размере сумма, которая образовалась за период </w:t>
      </w:r>
      <w:r>
        <w:t>с</w:t>
      </w:r>
      <w:r>
        <w:t xml:space="preserve"> дата по дата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Доводы ответчиков о том, что</w:t>
      </w:r>
      <w:r>
        <w:t xml:space="preserve"> </w:t>
      </w:r>
      <w:r w:rsidR="00AF65FF">
        <w:t>расчет стоимости оказанных услуг,</w:t>
      </w:r>
      <w:r>
        <w:t xml:space="preserve"> </w:t>
      </w:r>
      <w:r w:rsidR="00AF65FF">
        <w:t>истцом произведен неверно,</w:t>
      </w:r>
      <w:r>
        <w:t xml:space="preserve"> </w:t>
      </w:r>
      <w:r w:rsidR="00AF65FF">
        <w:t>суд считает несостоятельными.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Согласно п. 42 (1) Постановления Правительств</w:t>
      </w:r>
      <w:r w:rsidR="00AF65FF">
        <w:t xml:space="preserve">а РФ </w:t>
      </w:r>
      <w:r w:rsidR="00AF65FF">
        <w:t>от</w:t>
      </w:r>
      <w:r w:rsidR="00AF65FF">
        <w:t xml:space="preserve"> </w:t>
      </w:r>
      <w:r w:rsidR="00AF65FF">
        <w:t>дата</w:t>
      </w:r>
      <w:r w:rsidR="00AF65FF">
        <w:t xml:space="preserve"> N 354</w:t>
      </w:r>
      <w:r>
        <w:t xml:space="preserve"> </w:t>
      </w:r>
      <w:r w:rsidR="00AF65FF">
        <w:t>"О предоставлении коммунальных услуг собственникам и пользователям помещений в многоквартирных домах и жилых домов" оплата коммунальной услуги по отоплению осуществляется одним из двух способов - в течение отопительного периода либо ра</w:t>
      </w:r>
      <w:r w:rsidR="00AF65FF">
        <w:t>вномерно в течение календарного года.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Мировым судьёй установлено, что ответчиками оплата коммунальной услуги по отоплению осуществляется</w:t>
      </w:r>
      <w:r>
        <w:t xml:space="preserve"> </w:t>
      </w:r>
      <w:r w:rsidR="00AF65FF">
        <w:t>в течение отопительного периода.</w:t>
      </w:r>
    </w:p>
    <w:p w:rsidR="00A77B3E" w:rsidP="00E20DDF">
      <w:pPr>
        <w:ind w:firstLine="567"/>
        <w:jc w:val="both"/>
      </w:pPr>
      <w:r>
        <w:t>В многоквартирном доме, который оборудован коллективным (</w:t>
      </w:r>
      <w:r>
        <w:t>общедомовым</w:t>
      </w:r>
      <w:r>
        <w:t>) прибором</w:t>
      </w:r>
      <w:r>
        <w:t xml:space="preserve"> учета тепловой энергии и в котором не все жилые или нежилые помещения оборудованы индивидуальными и (или) общими (квартирными) приборами учета (распределителями) тепловой энергии, размер платы за коммунальную услугу по отоплению в помещении определяется п</w:t>
      </w:r>
      <w:r>
        <w:t>о формуле 3</w:t>
      </w:r>
      <w:r w:rsidR="00E20DDF">
        <w:t xml:space="preserve"> </w:t>
      </w:r>
      <w:r>
        <w:t>приложения N 2 к настоящим Правилам исходя из показаний коллективного (</w:t>
      </w:r>
      <w:r>
        <w:t>общедомового</w:t>
      </w:r>
      <w:r>
        <w:t>) прибора учета тепловой энергии.</w:t>
      </w:r>
    </w:p>
    <w:p w:rsidR="00A77B3E" w:rsidP="00E20DDF">
      <w:pPr>
        <w:ind w:firstLine="567"/>
        <w:jc w:val="both"/>
      </w:pPr>
      <w:r>
        <w:t>До</w:t>
      </w:r>
      <w:r>
        <w:t xml:space="preserve"> </w:t>
      </w:r>
      <w:r>
        <w:t>дата</w:t>
      </w:r>
      <w:r>
        <w:t xml:space="preserve"> размер платы за коммунальную услугу по отоплению в</w:t>
      </w:r>
      <w:r w:rsidR="00E20DDF">
        <w:t xml:space="preserve"> </w:t>
      </w:r>
      <w:r>
        <w:t xml:space="preserve">жилом помещении ответчиков определялся истцом по формуле: </w:t>
      </w:r>
    </w:p>
    <w:p w:rsidR="00A77B3E" w:rsidP="00E20DDF">
      <w:pPr>
        <w:ind w:firstLine="567"/>
        <w:jc w:val="both"/>
      </w:pPr>
      <w:r>
        <w:t>,</w:t>
      </w:r>
      <w:r>
        <w:t>с</w:t>
      </w:r>
      <w:r>
        <w:t xml:space="preserve"> дата</w:t>
      </w:r>
      <w:r>
        <w:t>:</w:t>
      </w:r>
      <w:r w:rsidR="00E20DDF">
        <w:t xml:space="preserve"> </w:t>
      </w:r>
    </w:p>
    <w:p w:rsidR="00A77B3E" w:rsidP="00E20DDF">
      <w:pPr>
        <w:ind w:firstLine="567"/>
        <w:jc w:val="both"/>
      </w:pPr>
      <w:r>
        <w:t xml:space="preserve">где </w:t>
      </w:r>
      <w:r>
        <w:t>Vi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по формуле 3(6): </w:t>
      </w:r>
    </w:p>
    <w:p w:rsidR="00A77B3E" w:rsidP="00E20DDF">
      <w:pPr>
        <w:ind w:firstLine="567"/>
        <w:jc w:val="both"/>
      </w:pPr>
      <w:r>
        <w:t>наименование организации в соответствии с положениями действующих в</w:t>
      </w:r>
      <w:r>
        <w:t xml:space="preserve"> период образования задолженности нормативных актов произвел расчёт причитающихся платежей с учётом показаний прибора, а также площади отапливаемого жилого помещения принадлежащего ответчикам на праве собственности. Указанный расчёт проверен судом, признан</w:t>
      </w:r>
      <w:r>
        <w:t xml:space="preserve"> арифметически верным и соответствующим пункту 42 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 354,</w:t>
      </w:r>
      <w:r w:rsidR="00E20DDF">
        <w:t xml:space="preserve"> </w:t>
      </w:r>
      <w:r>
        <w:t>а т</w:t>
      </w:r>
      <w:r>
        <w:t>акже</w:t>
      </w:r>
      <w:r w:rsidR="00E20DDF">
        <w:t xml:space="preserve"> </w:t>
      </w:r>
      <w:r>
        <w:t>приказам Государственного комитета по ценам и тарифам Республики Крым</w:t>
      </w:r>
      <w:r w:rsidR="00E20DDF">
        <w:t xml:space="preserve"> </w:t>
      </w:r>
      <w:r>
        <w:t>(л.д. 123-125, 128-130).</w:t>
      </w:r>
    </w:p>
    <w:p w:rsidR="00A77B3E" w:rsidP="00E20DDF">
      <w:pPr>
        <w:ind w:firstLine="567"/>
        <w:jc w:val="both"/>
      </w:pPr>
      <w:r>
        <w:t>При этом</w:t>
      </w:r>
      <w:r w:rsidR="00E20DDF">
        <w:t xml:space="preserve"> </w:t>
      </w:r>
      <w:r>
        <w:t xml:space="preserve">расчет, предоставленный </w:t>
      </w:r>
      <w:r>
        <w:t>фио</w:t>
      </w:r>
      <w:r>
        <w:t>, суд находит не</w:t>
      </w:r>
      <w:r w:rsidR="00E20DDF">
        <w:t xml:space="preserve"> </w:t>
      </w:r>
      <w:r>
        <w:t>верным (</w:t>
      </w:r>
      <w:r>
        <w:t>л</w:t>
      </w:r>
      <w:r>
        <w:t>.д. 142-146).</w:t>
      </w:r>
    </w:p>
    <w:p w:rsidR="00A77B3E" w:rsidP="00E20DDF">
      <w:pPr>
        <w:ind w:firstLine="567"/>
        <w:jc w:val="both"/>
      </w:pPr>
      <w:r>
        <w:t xml:space="preserve">Так, </w:t>
      </w:r>
      <w:r>
        <w:t>фио</w:t>
      </w:r>
      <w:r>
        <w:t xml:space="preserve"> определил общую площадь отапливаемых в доме жилых и не жилых </w:t>
      </w:r>
      <w:r>
        <w:t>помещений как 4691,00 кв.м. (жилые и нежилые помещения</w:t>
      </w:r>
      <w:r w:rsidR="00E20DDF">
        <w:t xml:space="preserve"> </w:t>
      </w:r>
      <w:r>
        <w:t>3500,6 кв.м. + лестничные клетки 574 кв.м. + цокольный этаж</w:t>
      </w:r>
      <w:r w:rsidR="00E20DDF">
        <w:t xml:space="preserve"> </w:t>
      </w:r>
      <w:r>
        <w:t>538 кв. м.)</w:t>
      </w:r>
    </w:p>
    <w:p w:rsidR="00A77B3E" w:rsidP="00E20DDF">
      <w:pPr>
        <w:ind w:firstLine="567"/>
        <w:jc w:val="both"/>
      </w:pPr>
      <w:r>
        <w:t>С указанным расчетом суд согласиться не может в виду следующего.</w:t>
      </w:r>
    </w:p>
    <w:p w:rsidR="00A77B3E" w:rsidP="00E20DDF">
      <w:pPr>
        <w:ind w:firstLine="567"/>
        <w:jc w:val="both"/>
      </w:pPr>
      <w:r>
        <w:t>Так, согласно сведениям представленным истцом общая отапливаем</w:t>
      </w:r>
      <w:r>
        <w:t>ая площадь всех жилых и нежилых помещений в МКД № 1 по адрес в адрес,</w:t>
      </w:r>
      <w:r>
        <w:t xml:space="preserve"> </w:t>
      </w:r>
      <w:r>
        <w:t>,</w:t>
      </w:r>
      <w:r>
        <w:t xml:space="preserve"> составляет 3542,6 кв.м. (л.д. 167-168).</w:t>
      </w:r>
    </w:p>
    <w:p w:rsidR="00A77B3E" w:rsidP="00E20DDF">
      <w:pPr>
        <w:ind w:firstLine="567"/>
        <w:jc w:val="both"/>
      </w:pPr>
      <w:r>
        <w:t>При этом площадь лестничных клеток учитывается в расчете</w:t>
      </w:r>
      <w:r w:rsidR="00E20DDF">
        <w:t xml:space="preserve"> </w:t>
      </w:r>
      <w:r>
        <w:t>общей площади помещений, входящих в состав общего имущества в многоквартирн</w:t>
      </w:r>
      <w:r>
        <w:t>ом доме, и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</w:t>
      </w:r>
      <w:r>
        <w:t xml:space="preserve">го дома): межквартирных лестничных площадок, лестниц, коридоров, тамбуров, холлов, вестибюлей, </w:t>
      </w:r>
      <w:r>
        <w:t>колясочных, помещений охраны</w:t>
      </w:r>
      <w:r>
        <w:t xml:space="preserve"> (консьержа), не </w:t>
      </w:r>
      <w:r>
        <w:t>принадлежащих</w:t>
      </w:r>
      <w:r>
        <w:t xml:space="preserve"> отдельным собственникам (формула 3.6).</w:t>
      </w:r>
    </w:p>
    <w:p w:rsidR="00A77B3E" w:rsidP="00E20DDF">
      <w:pPr>
        <w:ind w:firstLine="567"/>
        <w:jc w:val="both"/>
      </w:pPr>
      <w:r>
        <w:t xml:space="preserve">Со слов </w:t>
      </w:r>
      <w:r>
        <w:t>фио</w:t>
      </w:r>
      <w:r w:rsidR="00E20DDF">
        <w:t xml:space="preserve"> </w:t>
      </w:r>
      <w:r>
        <w:t>цокольный этаж</w:t>
      </w:r>
      <w:r w:rsidR="00E20DDF">
        <w:t xml:space="preserve"> </w:t>
      </w:r>
      <w:r>
        <w:t>площадью 538 кв. м. не имеет отде</w:t>
      </w:r>
      <w:r>
        <w:t>льных отопительных устройств, кроме того</w:t>
      </w:r>
      <w:r w:rsidR="00E20DDF">
        <w:t xml:space="preserve"> </w:t>
      </w:r>
      <w:r>
        <w:t xml:space="preserve">указанная площадь не входит в площадь жилых и нежилых помещений МКД (л.д.). </w:t>
      </w:r>
    </w:p>
    <w:p w:rsidR="00A77B3E" w:rsidP="00E20DDF">
      <w:pPr>
        <w:ind w:firstLine="567"/>
        <w:jc w:val="both"/>
      </w:pPr>
      <w:r>
        <w:tab/>
        <w:t xml:space="preserve">Как установлено ст.ст. 88 ч.1 и 98 ч.1 ГПК РФ, судебные расходы состоят из государственной пошлины и издержек, связанных с </w:t>
      </w:r>
      <w:r>
        <w:t>рассмотрением дела.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E20DDF">
      <w:pPr>
        <w:ind w:firstLine="567"/>
        <w:jc w:val="both"/>
      </w:pPr>
      <w:r>
        <w:tab/>
        <w:t>Истцом при обращении в суд понесены судебных расходы в размере сумма, состоящие из подлежащей уплате</w:t>
      </w:r>
      <w:r>
        <w:t xml:space="preserve"> при подаче иска государственной пошлины в минимальном размере (л.д. 7-8), в </w:t>
      </w:r>
      <w:r>
        <w:t>связи</w:t>
      </w:r>
      <w:r>
        <w:t xml:space="preserve"> с чем расходы должны быть возмещены</w:t>
      </w:r>
      <w:r w:rsidR="00E20DDF">
        <w:t xml:space="preserve"> </w:t>
      </w:r>
      <w:r>
        <w:t>ответчиками в полном объеме.</w:t>
      </w:r>
      <w:r w:rsidR="00E20DDF">
        <w:t xml:space="preserve">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Руководствуясь ст.ст. 194-199</w:t>
      </w:r>
      <w:r>
        <w:t xml:space="preserve"> </w:t>
      </w:r>
      <w:r w:rsidR="00AF65FF">
        <w:t>ГПК РФ,</w:t>
      </w:r>
      <w:r>
        <w:t xml:space="preserve"> </w:t>
      </w:r>
      <w:r w:rsidR="00AF65FF">
        <w:t>мировой судья</w:t>
      </w:r>
      <w:r>
        <w:t xml:space="preserve"> </w:t>
      </w:r>
      <w:r w:rsidR="00AF65FF">
        <w:t>-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решил: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Иско</w:t>
      </w:r>
      <w:r w:rsidR="00AF65FF">
        <w:t>вые требования</w:t>
      </w:r>
      <w:r>
        <w:t xml:space="preserve"> </w:t>
      </w:r>
      <w:r w:rsidR="00AF65FF">
        <w:t>наименование организации</w:t>
      </w:r>
      <w:r>
        <w:t xml:space="preserve"> </w:t>
      </w:r>
      <w:r w:rsidR="00AF65FF">
        <w:t>удовлетворить частично.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>Взыскать</w:t>
      </w:r>
      <w:r>
        <w:t xml:space="preserve"> </w:t>
      </w:r>
      <w:r w:rsidR="00AF65FF">
        <w:t xml:space="preserve">с </w:t>
      </w:r>
      <w:r w:rsidR="00AF65FF">
        <w:t>фио</w:t>
      </w:r>
      <w:r w:rsidR="00AF65FF">
        <w:t xml:space="preserve"> </w:t>
      </w:r>
      <w:r w:rsidR="00AF65FF">
        <w:t>в пользу наименование организации сумму задолженности</w:t>
      </w:r>
      <w:r>
        <w:t xml:space="preserve"> </w:t>
      </w:r>
      <w:r w:rsidR="00AF65FF">
        <w:t>по оплате коммунальных услуг за период с дата по дата</w:t>
      </w:r>
      <w:r w:rsidR="00AF65FF">
        <w:t xml:space="preserve"> в сумме сумма</w:t>
      </w:r>
      <w:r>
        <w:t xml:space="preserve"> </w:t>
      </w:r>
      <w:r w:rsidR="00AF65FF">
        <w:t>и денежные средства в размере с</w:t>
      </w:r>
      <w:r w:rsidR="00AF65FF">
        <w:t>умма в счёт возмещения понесённых истцом судебных расходов, а именно, расходов на оплату государственной пошлины.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Взыскать с </w:t>
      </w:r>
      <w:r w:rsidR="00AF65FF">
        <w:t>фио</w:t>
      </w:r>
      <w:r w:rsidR="00AF65FF">
        <w:t xml:space="preserve"> </w:t>
      </w:r>
      <w:r w:rsidR="00AF65FF">
        <w:t>в пользу наименование организации сумму задолженности</w:t>
      </w:r>
      <w:r>
        <w:t xml:space="preserve"> </w:t>
      </w:r>
      <w:r w:rsidR="00AF65FF">
        <w:t>по оплате коммунальных услуг за период с дата по дата</w:t>
      </w:r>
      <w:r w:rsidR="00AF65FF">
        <w:t xml:space="preserve"> в су</w:t>
      </w:r>
      <w:r w:rsidR="00AF65FF">
        <w:t>мме сумма</w:t>
      </w:r>
      <w:r>
        <w:t xml:space="preserve"> </w:t>
      </w:r>
      <w:r w:rsidR="00AF65FF">
        <w:t>и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Взыскать с </w:t>
      </w:r>
      <w:r w:rsidR="00AF65FF">
        <w:t>фио</w:t>
      </w:r>
      <w:r w:rsidR="00AF65FF">
        <w:t xml:space="preserve"> </w:t>
      </w:r>
      <w:r w:rsidR="00AF65FF">
        <w:t>в пользу наименование организации сумму задолженности</w:t>
      </w:r>
      <w:r>
        <w:t xml:space="preserve"> </w:t>
      </w:r>
      <w:r w:rsidR="00AF65FF">
        <w:t>по оплате комм</w:t>
      </w:r>
      <w:r w:rsidR="00AF65FF">
        <w:t>унальных услуг за период с дата по дата</w:t>
      </w:r>
      <w:r w:rsidR="00AF65FF">
        <w:t xml:space="preserve"> в сумме сумма</w:t>
      </w:r>
      <w:r>
        <w:t xml:space="preserve"> </w:t>
      </w:r>
      <w:r w:rsidR="00AF65FF">
        <w:t>и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E20DDF">
      <w:pPr>
        <w:ind w:firstLine="567"/>
        <w:jc w:val="both"/>
      </w:pPr>
      <w:r>
        <w:tab/>
        <w:t>В удовлетворении остальной части исковых требований –</w:t>
      </w:r>
      <w:r>
        <w:t xml:space="preserve"> отказать. </w:t>
      </w:r>
    </w:p>
    <w:p w:rsidR="00A77B3E" w:rsidP="00E20DDF">
      <w:pPr>
        <w:ind w:firstLine="567"/>
        <w:jc w:val="both"/>
      </w:pPr>
      <w:r>
        <w:t xml:space="preserve"> </w:t>
      </w:r>
      <w:r w:rsidR="00AF65FF"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</w:t>
      </w:r>
      <w:r w:rsidR="00AF65FF">
        <w:t>Мировой судья обязан составить мотивированное реше</w:t>
      </w:r>
      <w:r w:rsidR="00AF65FF">
        <w:t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="00AF65FF">
        <w:t>ли лица, участвующие в деле, их представители присутствовали в судебном заседании, или в течение пятнадцати дней со дня</w:t>
      </w:r>
      <w:r w:rsidR="00AF65FF"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</w:t>
      </w:r>
      <w:r w:rsidR="00AF65FF"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20DDF">
      <w:pPr>
        <w:ind w:firstLine="567"/>
        <w:jc w:val="both"/>
      </w:pPr>
      <w:r>
        <w:t>Решение может быть обжаловано в Феодосийский городской суд Республик</w:t>
      </w:r>
      <w:r>
        <w:t xml:space="preserve">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 w:rsidP="00E20DDF">
      <w:pPr>
        <w:ind w:firstLine="567"/>
        <w:jc w:val="both"/>
      </w:pPr>
      <w:r>
        <w:t xml:space="preserve"> Мировой судья</w:t>
      </w:r>
      <w:r w:rsidR="00E20DDF">
        <w:t xml:space="preserve"> </w:t>
      </w:r>
      <w:r>
        <w:t>/подпись/</w:t>
      </w:r>
      <w:r w:rsidR="00E20DDF">
        <w:t xml:space="preserve"> </w:t>
      </w:r>
      <w:r>
        <w:t>Н.В. Воробьёва</w:t>
      </w:r>
    </w:p>
    <w:p w:rsidR="00A77B3E" w:rsidP="00E20DDF">
      <w:pPr>
        <w:ind w:firstLine="567"/>
        <w:jc w:val="both"/>
      </w:pPr>
    </w:p>
    <w:p w:rsidR="00A77B3E" w:rsidP="00E20DDF">
      <w:pPr>
        <w:ind w:firstLine="567"/>
        <w:jc w:val="both"/>
      </w:pPr>
    </w:p>
    <w:p w:rsidR="00A77B3E" w:rsidP="00E20DDF">
      <w:pPr>
        <w:ind w:firstLine="567"/>
        <w:jc w:val="both"/>
      </w:pPr>
    </w:p>
    <w:p w:rsidR="00A77B3E" w:rsidP="00E20DDF">
      <w:pPr>
        <w:ind w:firstLine="567"/>
        <w:jc w:val="both"/>
      </w:pPr>
    </w:p>
    <w:p w:rsidR="00A77B3E" w:rsidP="00E20DDF">
      <w:pPr>
        <w:ind w:firstLine="567"/>
        <w:jc w:val="both"/>
      </w:pPr>
    </w:p>
    <w:sectPr w:rsidSect="00497ED8">
      <w:pgSz w:w="12240" w:h="15840"/>
      <w:pgMar w:top="709" w:right="118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9DB"/>
    <w:rsid w:val="004159DB"/>
    <w:rsid w:val="00497ED8"/>
    <w:rsid w:val="00A77B3E"/>
    <w:rsid w:val="00AF65FF"/>
    <w:rsid w:val="00E20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9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