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резолютивная часть решения оглашена дата</w:t>
      </w:r>
    </w:p>
    <w:p w:rsidR="00A77B3E">
      <w:r>
        <w:t xml:space="preserve">мотивированное решение суда составлено дата                                                                                                                                                   </w:t>
      </w:r>
    </w:p>
    <w:p w:rsidR="00A77B3E">
      <w:r>
        <w:t xml:space="preserve">УИД 91ms0091-телефон-телефон                                                                                                                                                                        </w:t>
      </w:r>
    </w:p>
    <w:p w:rsidR="00A77B3E">
      <w:r>
        <w:t xml:space="preserve">                                                                                             Дело № 2-91-473/2025    </w:t>
      </w:r>
    </w:p>
    <w:p w:rsidR="00A77B3E">
      <w:r>
        <w:t xml:space="preserve">                                                          </w:t>
      </w:r>
    </w:p>
    <w:p w:rsidR="00A77B3E">
      <w:r>
        <w:t xml:space="preserve">  РЕШЕНИЕ</w:t>
      </w:r>
    </w:p>
    <w:p w:rsidR="00A77B3E">
      <w:r>
        <w:t>Именем Российской Федерации</w:t>
      </w:r>
    </w:p>
    <w:p w:rsidR="00A77B3E"/>
    <w:p w:rsidR="00A77B3E">
      <w:r>
        <w:t>дата</w:t>
        <w:tab/>
        <w:t xml:space="preserve">              адрес</w:t>
      </w:r>
    </w:p>
    <w:p w:rsidR="00A77B3E"/>
    <w:p w:rsidR="00A77B3E">
      <w:r>
        <w:t xml:space="preserve">              Мировой судья судебного участка № 91 Феодосийского судебного района (городской адрес) адрес фио,</w:t>
      </w:r>
    </w:p>
    <w:p w:rsidR="00A77B3E">
      <w:r>
        <w:t xml:space="preserve">              при секретаре судебного заседания фио,</w:t>
      </w:r>
    </w:p>
    <w:p w:rsidR="00A77B3E">
      <w:r>
        <w:t xml:space="preserve">             с участием представителя истца фио, </w:t>
      </w:r>
    </w:p>
    <w:p w:rsidR="00A77B3E">
      <w:r>
        <w:t xml:space="preserve">             ответчика – фио,   </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адресфио, Че фио о взыскании задолженности за предоставленные услуги по водоснабжению и водоотведению,  -</w:t>
      </w:r>
    </w:p>
    <w:p w:rsidR="00A77B3E"/>
    <w:p w:rsidR="00A77B3E">
      <w:r>
        <w:t>УСТАНОВИЛ:</w:t>
      </w:r>
    </w:p>
    <w:p w:rsidR="00A77B3E"/>
    <w:p w:rsidR="00A77B3E">
      <w:r>
        <w:t xml:space="preserve">наименование организации в лице Феодосийского филиала наименование организации  обратилось в суд с иском к фио о взыскании задолженности за предоставленные услуги по водоснабжению и водоотведению, мотивировав свои требования тем, что договор холодного водоснабжения и (или) водоотведения с ответчиком в письменной форме не заключался. Ответчик фио пользуется услугами водоснабжения и водоотведения по адресу: адрес, адрес (л/счет № 3-2739) однако в течении длительного времени не выполняет свои обязанности по оплате за коммунальные услуги по водоснабжению и водоотведению. Долг за период с дата по дата составляет сумма </w:t>
      </w:r>
    </w:p>
    <w:p w:rsidR="00A77B3E">
      <w:r>
        <w:t xml:space="preserve">С дата начисление платы ответчику проводится исходя из норматива потребления коммунальной услуги по холодному водоснабжению – 11,34 куб.м. в месяц, на одного человека, с учетом применения повышающего коэффициента 1,5 и количества проживающих – 2 человека, с дата – 1 человек.  Ответчиком обязательства по оплате оказанных ему услуг исполняются ненадлежащим образом, в связи с чем на сегодняшний день за ним образовалась задолженность, которая подлежит взысканию в судебном порядке. </w:t>
      </w:r>
    </w:p>
    <w:p w:rsidR="00A77B3E">
      <w:r>
        <w:t xml:space="preserve">Поскольку ответчиком обязательства по оплате оказанных ему услуги исполнены ненадлежащим образом, с ответчика также подлежит взысканию пеня в сумме сумма </w:t>
      </w:r>
    </w:p>
    <w:p w:rsidR="00A77B3E">
      <w:r>
        <w:t>На основании изложенного просит взыскать с фио, в пользу истца задолженность  за предоставленные услуги по водоснабжению и водоотведению за период с дата по дата в размере сумма, пени в размере сумма, и денежные средства в размере сумма  в счёт возмещения понесённых истцом судебных расходов, а именно, расходов на оплату государственной пошлины.</w:t>
      </w:r>
    </w:p>
    <w:p w:rsidR="00A77B3E">
      <w:r>
        <w:t xml:space="preserve">В процессе рассмотрения дела, протокольным определением суда от дата принято к производству уточненное исковое заявление, а именно: взыскать в солидарном порядке с Че фио и фио  задолженность  за предоставленные услуги по водоснабжению и водоотведению за период с дата по дата в размере сумма, пени в размере сумма, и денежные средства в размере сумма  в счёт возмещения понесённых истцом судебных расходов, а именно, расходов на оплату государственной пошлины.   </w:t>
      </w:r>
    </w:p>
    <w:p w:rsidR="00A77B3E">
      <w:r>
        <w:t>В судебном заседании представитель истца фио доводы искового заявления поддержал в полном объеме, просил удовлетворить, по доказательствам имеющимся в деле.</w:t>
      </w:r>
    </w:p>
    <w:p w:rsidR="00A77B3E">
      <w:r>
        <w:t xml:space="preserve">Ответчик фио в судебном заседании возражала против удовлетворения исковых требований, так как с дата он не проживает в квартире по адресу: адрес, адрес, так как с собственником квартиры фио не общается длительное время, доступа в квартиру не имеет, коммунальными услугами не пользуется. </w:t>
      </w:r>
    </w:p>
    <w:p w:rsidR="00A77B3E">
      <w:r>
        <w:t>Ответчик фио, привлеченный к участию в деле протокольным определением суда от дата в судебное заседание не явился, извещен надлежаще о времени и месте слушания дела, об уважительности причин неявки не сообщил, заявлений либо ходатайств не представил.</w:t>
      </w:r>
    </w:p>
    <w:p w:rsidR="00A77B3E">
      <w:r>
        <w:t xml:space="preserve">Выслушав явившихся участников процесса, исследовав материалы дела, суд пришел к следующим выводам.   </w:t>
      </w:r>
    </w:p>
    <w:p w:rsidR="00A77B3E">
      <w:r>
        <w:t>Как установлено ч. 1, ч. 2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нанимателя жилого помещения по договору социального найма с момента заключения такого договора.</w:t>
      </w:r>
    </w:p>
    <w:p w:rsidR="00A77B3E">
      <w:r>
        <w:t>В силу ч. 1 ст. 154 ЖК РФ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 в том числе, плату за коммунальные услуги (водоснабжение).</w:t>
      </w:r>
    </w:p>
    <w:p w:rsidR="00A77B3E">
      <w:r>
        <w:t>Согласно п.п. 23, 24 Постановления Пленума Верховного Суда РФ от дата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по договору социального найма жилого помещения, в том числе полученного по договору обмена жилыми помещениями, обязанность по оплате жилого помещения и коммунальных услуг у нанимателя возникает со дня заключения такого договора (пункт 1 части 2 статьи 153 ЖК РФ).</w:t>
      </w:r>
    </w:p>
    <w:p w:rsidR="00A77B3E">
      <w:r>
        <w:t>Несоблюдение письменной формы договора социального найма жилого помещения не освобождает нанимателя от обязанности по внесению платы за жилое помещение и коммунальные услуги.</w:t>
      </w:r>
    </w:p>
    <w:p w:rsidR="00A77B3E">
      <w:r>
        <w:t>Названные лица несут солидарную с нанимателем ответственность за невыполнение обязанности по внесению платы за жилое помещение и коммунальные услуги.</w:t>
      </w:r>
    </w:p>
    <w:p w:rsidR="00A77B3E">
      <w:r>
        <w:t>В соответствии с выпиской из ЕГРН, на объект недвижимого имущества, расположенного по адресу: адрес, имеется запись о регистрации права собственности за Муниципальным образование городской адрес, с дата.</w:t>
      </w:r>
    </w:p>
    <w:p w:rsidR="00A77B3E">
      <w:r>
        <w:t xml:space="preserve">Судебный приказ № 2-88-1480/2023 от дата, был отмене Определением мирового судьи судебного участка № 88 Феодосийского судебного района (городской адрес) адрес от дата. </w:t>
      </w:r>
    </w:p>
    <w:p w:rsidR="00A77B3E">
      <w:r>
        <w:t>Судебный приказ № 2-87-842/2023 от дата, был отмене Определением мирового судьи судебного участка № 87 Феодосийского судебного района (городской адрес) адрес от дата.</w:t>
      </w:r>
    </w:p>
    <w:p w:rsidR="00A77B3E">
      <w:r>
        <w:t>Согласно справке наименование организации № 581 от дата, по адресу:  адрес, адрес, зарегистрированы фио и Че фио.</w:t>
      </w:r>
    </w:p>
    <w:p w:rsidR="00A77B3E">
      <w:r>
        <w:t xml:space="preserve">Из ответа наименование организации от дата следует, что право собственности на квартиру, расположенную по адресу: адрес, адрес, по состоянию на дата не зарегистрировано. </w:t>
      </w:r>
    </w:p>
    <w:p w:rsidR="00A77B3E">
      <w:r>
        <w:t xml:space="preserve">В соответствии с актом о фактическом проживании наименование организации от дата установлено, что фио, паспортные данные, проживает по адресу: адрес, с дата по настоящее время. </w:t>
      </w:r>
    </w:p>
    <w:p w:rsidR="00A77B3E">
      <w:r>
        <w:t xml:space="preserve">Согласно ч. 1 ст. 69 ЖК РФ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  </w:t>
      </w:r>
    </w:p>
    <w:p w:rsidR="00A77B3E">
      <w:r>
        <w:t>В силу ч. 1 ст. 10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A77B3E">
      <w:r>
        <w:t xml:space="preserve">В силу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p>
    <w:p w:rsidR="00A77B3E">
      <w:r>
        <w:t>Согласно материалам дела лицевой счет № 3-2739, по адресу: адрес, открыт на Че фио.</w:t>
      </w:r>
    </w:p>
    <w:p w:rsidR="00A77B3E">
      <w:r>
        <w:t>Расчет задолженности и пеней по данному делу произведены на Че фио.</w:t>
      </w:r>
    </w:p>
    <w:p w:rsidR="00A77B3E">
      <w:r>
        <w:t xml:space="preserve">В ходе рассмотрения дела судом установлено, что фио, не проживает в квартире по адресу: адрес, с дата по настоящее время. </w:t>
      </w:r>
    </w:p>
    <w:p w:rsidR="00A77B3E">
      <w:r>
        <w:t>В соответствии со ст. 3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регистрация или отсутствие таковой не могут служить основанием ограничения или условием реализации прав и свобод граждан, предусмотренных Конституцией Российской Федерации, законами Российской Федерации.</w:t>
      </w:r>
    </w:p>
    <w:p w:rsidR="00A77B3E">
      <w:r>
        <w:t>Внесение платы за жилое помещение и коммунальные услуги является обязанностью не только нанимателя, но и проживающих с ним членов его семьи (дееспособных и ограниченных судом в дееспособности), имеющих равное с нанимателем право на жилое помещение, независимо от указания их в договоре социального найма жилого помещения (пункт 5 части 3 статьи 67, части 2, 3 статьи 69 и статья 153 ЖК РФ).</w:t>
      </w:r>
    </w:p>
    <w:p w:rsidR="00A77B3E">
      <w:r>
        <w:t>Согласно ч. 4 ст. 31 ЖК РФ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w:t>
      </w:r>
    </w:p>
    <w:p w:rsidR="00A77B3E">
      <w:r>
        <w:t>В ходе рассмотрения дела ответчик фио пояснил, что квартирой не пользуется, доступ отсутствует, так как с собственником квартиры фио не общается длительное время.</w:t>
      </w:r>
    </w:p>
    <w:p w:rsidR="00A77B3E">
      <w:r>
        <w:t>В данном случае судом установлено, что никаких соглашений о порядке пользования жилым помещением между ответчиками фио и фио не было достигнуто.</w:t>
      </w:r>
    </w:p>
    <w:p w:rsidR="00A77B3E">
      <w:r>
        <w:t>Согласно ч. 3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A77B3E">
      <w:r>
        <w:t xml:space="preserve">Кроме того, в материалах дела отсутствуют данные о том, что фио является членом семьи фио по договору социального найма. </w:t>
      </w:r>
    </w:p>
    <w:p w:rsidR="00A77B3E">
      <w:r>
        <w:t xml:space="preserve">В ходе  рассмотрения дела, стороной истца также не представлено документов подтверждающих о том, что фио проживал в квартире по договору социального найма. </w:t>
      </w:r>
    </w:p>
    <w:p w:rsidR="00A77B3E">
      <w:r>
        <w:t>С учетом вышеуказанных обстоятельств, суд пришел к выводу, что в удовлетворении исковых требований наименование организации в лице филиала в адресфио о взыскании задолженности за предоставленные услуги по водоснабжению и водоотведению за период с дата по дата в размере сумма, пени в размере сумма, и денежные средства в размере сумма  в счёт возмещения понесённых истцом судебных расходов, а именно, расходов на оплату государственной пошлины, необходимо отказать полностью.</w:t>
      </w:r>
    </w:p>
    <w:p w:rsidR="00A77B3E">
      <w:r>
        <w:t xml:space="preserve">Однако, на момент рассмотрения дела, доказательств погашения образовавшейся задолженности ответчиком фио в соответствии со ст. 56 ГПК РФ не представлено, расчет истца относимыми и допустимыми доказательствами не оспорен. </w:t>
      </w:r>
    </w:p>
    <w:p w:rsidR="00A77B3E">
      <w:r>
        <w:t>Таким образом, суд пришел к выводу об удовлетворении требований истца к ответчику Че фио) в пользу наименование организации в лице филиала в адрес задолженность  за предоставленные услуги по водоснабжению и водоотведению за период с дата по дата в размере сумма,</w:t>
      </w:r>
    </w:p>
    <w:p w:rsidR="00A77B3E">
      <w:r>
        <w:t>Также истец просит взыскать с ответчика пени в сумме сумма</w:t>
      </w:r>
    </w:p>
    <w:p w:rsidR="00A77B3E">
      <w:r>
        <w:t xml:space="preserve">В соответствии с частью 14 статьи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rsidR="00A77B3E">
      <w:r>
        <w:t>В связи с тем, что ответчик фио ненадлежащим образом исполнял свои обязательства по оплате коммунальных услуг, истцом правомерно производились начисления неустойки.</w:t>
      </w:r>
    </w:p>
    <w:p w:rsidR="00A77B3E">
      <w:r>
        <w:t xml:space="preserve">Учитывая, что обязательства по оплате коммунальных услуг исполнены ненадлежащим образом, по требованию истца также подлежит взысканию пеня. </w:t>
      </w:r>
    </w:p>
    <w:p w:rsidR="00A77B3E">
      <w:r>
        <w:t>Контррасчет пени в деле отсутствует, доказательств иного размера задолженности  материалы дела не содержат.</w:t>
      </w:r>
    </w:p>
    <w:p w:rsidR="00A77B3E">
      <w:r>
        <w:t>Судебные расходы состоят из государственной пошлины и издержек, связанных с рассмотрением дела (часть 1 статьи 88 ГПК РФ).</w:t>
      </w:r>
    </w:p>
    <w:p w:rsidR="00A77B3E">
      <w:r>
        <w:t>В соответствии с пунктом 1 статьи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Поскольку истцом при подаче данного искового заявления в суд была уплачена государственная пошлина в размере сумма, в соответствии с требованиями части 1 статьи 98 Гражданского процессуального кодекса Российской Федерации.</w:t>
      </w:r>
    </w:p>
    <w:p w:rsidR="00A77B3E">
      <w:r>
        <w:t xml:space="preserve">Таким образом, при установленных в судебном заседании обстоятельствах, требования наименование организации в лице филиала в адрес фио о взыскании задолженности за предоставленные услуги по водоснабжению и водоотведению, подлежат удовлетворению полностью. </w:t>
      </w:r>
    </w:p>
    <w:p w:rsidR="00A77B3E">
      <w:r>
        <w:t xml:space="preserve">               Руководствуясь ст.ст. 194-199   ГПК РФ,   мировой судья  -</w:t>
      </w:r>
    </w:p>
    <w:p w:rsidR="00A77B3E"/>
    <w:p w:rsidR="00A77B3E">
      <w:r>
        <w:t xml:space="preserve">   решил:</w:t>
      </w:r>
    </w:p>
    <w:p w:rsidR="00A77B3E"/>
    <w:p w:rsidR="00A77B3E">
      <w:r>
        <w:t xml:space="preserve">               Исковые требования наименование организации в лице филиала в адрес фио о взыскании задолженности за предоставленные услуги по водоснабжению и водоотведению  - удовлетворить полностью.</w:t>
      </w:r>
    </w:p>
    <w:p w:rsidR="00A77B3E">
      <w:r>
        <w:t xml:space="preserve">               Взыскать с Че фио, паспортные данные) в пользу наименование организации в лице филиала в адрес (р/с 40602810140080000014 в наименование организации, БИК телефон, к/сч 3010181033510000607, ОГРН 1149102120947, ИНН 9102057281) задолженность  за предоставленные услуги по водоснабжению и водоотведению за период с дата по дата в размере сумма, пени в размере сумма, и денежные средства в размере сумма  в счёт возмещения понесённых истцом судебных расходов, а именно, расходов на оплату государственной пошлины.</w:t>
      </w:r>
    </w:p>
    <w:p w:rsidR="00A77B3E">
      <w:r>
        <w:t xml:space="preserve">            В удовлетворении исковых требований наименование организации в лице филиала в адресфио о взыскании задолженности за предоставленные услуги по водоснабжению и водоотведению за период с дата по дата в размере сумма, пени в размере сумма, и денежные средства в размере сумма  в счёт возмещения понесённых истцом судебных расходов, а именно, расходов на оплату государственной пошлины – отказать полностью.</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мирового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                                                  /подпись/                                             фио</w:t>
      </w:r>
    </w:p>
    <w:p w:rsidR="00A77B3E">
      <w:r>
        <w:t xml:space="preserve"> </w:t>
      </w:r>
    </w:p>
    <w:p w:rsidR="00A77B3E">
      <w:r>
        <w:t>Копия верна:</w:t>
      </w:r>
    </w:p>
    <w:p w:rsidR="00A77B3E"/>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