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01244B">
      <w:pPr>
        <w:ind w:firstLine="567"/>
        <w:jc w:val="right"/>
      </w:pPr>
      <w:r>
        <w:t xml:space="preserve"> </w:t>
      </w:r>
      <w:r w:rsidR="007D2A06">
        <w:t>УИД 91ms0091-01-2020-000858-71</w:t>
      </w:r>
      <w:r>
        <w:t xml:space="preserve"> </w:t>
      </w:r>
    </w:p>
    <w:p w:rsidR="00A77B3E" w:rsidP="0001244B">
      <w:pPr>
        <w:ind w:firstLine="567"/>
        <w:jc w:val="right"/>
      </w:pPr>
      <w:r>
        <w:t xml:space="preserve"> </w:t>
      </w:r>
      <w:r w:rsidR="007D2A06">
        <w:t>Дело № 2-91-528/2020</w:t>
      </w:r>
      <w:r>
        <w:t xml:space="preserve"> </w:t>
      </w:r>
    </w:p>
    <w:p w:rsidR="00A77B3E" w:rsidP="0001244B">
      <w:pPr>
        <w:ind w:firstLine="567"/>
        <w:jc w:val="right"/>
      </w:pPr>
      <w:r>
        <w:t xml:space="preserve"> </w:t>
      </w:r>
    </w:p>
    <w:p w:rsidR="00A77B3E" w:rsidP="0001244B">
      <w:pPr>
        <w:ind w:firstLine="567"/>
        <w:jc w:val="center"/>
      </w:pPr>
      <w:r>
        <w:t>ЗАОЧНОЕ РЕШЕНИЕ</w:t>
      </w:r>
    </w:p>
    <w:p w:rsidR="00A77B3E" w:rsidP="0001244B">
      <w:pPr>
        <w:ind w:firstLine="567"/>
        <w:jc w:val="center"/>
      </w:pPr>
      <w:r>
        <w:t>Именем Российской Федерации</w:t>
      </w:r>
    </w:p>
    <w:p w:rsidR="00A77B3E" w:rsidP="0001244B">
      <w:pPr>
        <w:ind w:firstLine="567"/>
        <w:jc w:val="center"/>
      </w:pPr>
      <w:r>
        <w:t xml:space="preserve">(резолютивная </w:t>
      </w:r>
      <w:r>
        <w:t>часть)</w:t>
      </w:r>
    </w:p>
    <w:p w:rsidR="00A77B3E" w:rsidP="0001244B">
      <w:pPr>
        <w:ind w:firstLine="567"/>
        <w:jc w:val="both"/>
      </w:pPr>
      <w:r>
        <w:t>14 августа 2020 г.</w:t>
      </w:r>
      <w:r>
        <w:tab/>
      </w:r>
      <w:r w:rsidR="0001244B">
        <w:tab/>
      </w:r>
      <w:r w:rsidR="0001244B">
        <w:tab/>
      </w:r>
      <w:r w:rsidR="0001244B">
        <w:tab/>
      </w:r>
      <w:r w:rsidR="0001244B">
        <w:tab/>
      </w:r>
      <w:r w:rsidR="0001244B">
        <w:tab/>
      </w:r>
      <w:r w:rsidR="0001244B">
        <w:tab/>
      </w:r>
      <w:r w:rsidR="0001244B">
        <w:tab/>
        <w:t xml:space="preserve"> </w:t>
      </w:r>
      <w:r>
        <w:t>г. Феодосия</w:t>
      </w:r>
    </w:p>
    <w:p w:rsidR="00A77B3E" w:rsidP="0001244B">
      <w:pPr>
        <w:ind w:firstLine="567"/>
        <w:jc w:val="both"/>
      </w:pPr>
    </w:p>
    <w:p w:rsidR="00A77B3E" w:rsidP="0001244B">
      <w:pPr>
        <w:ind w:firstLine="567"/>
        <w:jc w:val="both"/>
      </w:pPr>
      <w:r>
        <w:t xml:space="preserve"> </w:t>
      </w:r>
      <w:r w:rsidR="007D2A06">
        <w:t>Мировой судья судебного участка № 91 Феодосийского судебного района (городской округ Феодосия) Республики Крым Воробьёва Н.В.,</w:t>
      </w:r>
    </w:p>
    <w:p w:rsidR="00A77B3E" w:rsidP="0001244B">
      <w:pPr>
        <w:ind w:firstLine="567"/>
        <w:jc w:val="both"/>
      </w:pPr>
      <w:r>
        <w:t xml:space="preserve"> </w:t>
      </w:r>
      <w:r w:rsidR="007D2A06">
        <w:t xml:space="preserve">при секретаре судебного заседания Нейжмак Т.А., </w:t>
      </w:r>
    </w:p>
    <w:p w:rsidR="00A77B3E" w:rsidP="0001244B">
      <w:pPr>
        <w:ind w:firstLine="567"/>
        <w:jc w:val="both"/>
      </w:pPr>
      <w:r>
        <w:t xml:space="preserve"> </w:t>
      </w:r>
      <w:r w:rsidR="007D2A06">
        <w:t>рассмотрев в открытом судебном заседании гражданское дело о взыскании задолженности за коммунальные услуги (централизованное отопление)</w:t>
      </w:r>
      <w:r>
        <w:t xml:space="preserve"> </w:t>
      </w:r>
      <w:r w:rsidR="007D2A06">
        <w:t xml:space="preserve">по исковому заявлению наименование организации к </w:t>
      </w:r>
      <w:r w:rsidR="007D2A06">
        <w:t>фио</w:t>
      </w:r>
      <w:r w:rsidR="007D2A06">
        <w:t xml:space="preserve">, </w:t>
      </w:r>
      <w:r w:rsidR="007D2A06">
        <w:t>фио</w:t>
      </w:r>
      <w:r w:rsidR="007D2A06">
        <w:t>,</w:t>
      </w:r>
      <w:r>
        <w:t xml:space="preserve"> </w:t>
      </w:r>
      <w:r w:rsidR="007D2A06">
        <w:t>-</w:t>
      </w:r>
    </w:p>
    <w:p w:rsidR="00A77B3E" w:rsidP="0001244B">
      <w:pPr>
        <w:ind w:firstLine="567"/>
        <w:jc w:val="both"/>
      </w:pPr>
      <w:r>
        <w:t xml:space="preserve"> </w:t>
      </w:r>
      <w:r w:rsidR="007D2A06">
        <w:t>Руководствуясь ст.ст. 194-199, 233</w:t>
      </w:r>
      <w:r w:rsidR="007D2A06">
        <w:t>-235</w:t>
      </w:r>
      <w:r>
        <w:t xml:space="preserve"> </w:t>
      </w:r>
      <w:r w:rsidR="007D2A06">
        <w:t>ГПК РФ,</w:t>
      </w:r>
      <w:r>
        <w:t xml:space="preserve"> </w:t>
      </w:r>
      <w:r w:rsidR="007D2A06">
        <w:t>мировой судья</w:t>
      </w:r>
      <w:r>
        <w:t xml:space="preserve"> </w:t>
      </w:r>
      <w:r w:rsidR="007D2A06">
        <w:t>-</w:t>
      </w:r>
    </w:p>
    <w:p w:rsidR="00A77B3E" w:rsidP="0001244B">
      <w:pPr>
        <w:ind w:firstLine="567"/>
        <w:jc w:val="both"/>
      </w:pPr>
      <w:r>
        <w:t xml:space="preserve"> </w:t>
      </w:r>
      <w:r w:rsidR="007D2A06">
        <w:t>решил:</w:t>
      </w:r>
    </w:p>
    <w:p w:rsidR="00A77B3E" w:rsidP="0001244B">
      <w:pPr>
        <w:ind w:firstLine="567"/>
        <w:jc w:val="both"/>
      </w:pPr>
      <w:r>
        <w:t xml:space="preserve"> </w:t>
      </w:r>
      <w:r w:rsidR="007D2A06">
        <w:t>Иск</w:t>
      </w:r>
      <w:r>
        <w:t>о</w:t>
      </w:r>
      <w:r w:rsidR="007D2A06">
        <w:t>вые требования</w:t>
      </w:r>
      <w:r>
        <w:t xml:space="preserve"> </w:t>
      </w:r>
      <w:r w:rsidR="007D2A06">
        <w:t>наименование организации</w:t>
      </w:r>
      <w:r>
        <w:t xml:space="preserve"> </w:t>
      </w:r>
      <w:r w:rsidR="007D2A06">
        <w:t>удовлетворить полностью.</w:t>
      </w:r>
    </w:p>
    <w:p w:rsidR="00A77B3E" w:rsidP="0001244B">
      <w:pPr>
        <w:ind w:firstLine="567"/>
        <w:jc w:val="both"/>
      </w:pPr>
      <w:r>
        <w:t xml:space="preserve"> </w:t>
      </w:r>
      <w:r w:rsidR="007D2A06">
        <w:t>Взыскать</w:t>
      </w:r>
      <w:r>
        <w:t xml:space="preserve"> </w:t>
      </w:r>
      <w:r w:rsidR="007D2A06">
        <w:t xml:space="preserve">солидарно с </w:t>
      </w:r>
      <w:r w:rsidR="007D2A06">
        <w:t>фио</w:t>
      </w:r>
      <w:r w:rsidR="007D2A06">
        <w:t xml:space="preserve">, </w:t>
      </w:r>
      <w:r w:rsidR="007D2A06">
        <w:t>фио</w:t>
      </w:r>
      <w:r w:rsidR="007D2A06">
        <w:t xml:space="preserve"> в пользу наименование организации сумму задолженности</w:t>
      </w:r>
      <w:r>
        <w:t xml:space="preserve"> </w:t>
      </w:r>
      <w:r w:rsidR="007D2A06">
        <w:t>по оплате коммунальных</w:t>
      </w:r>
      <w:r w:rsidR="007D2A06">
        <w:t xml:space="preserve"> услуг за период </w:t>
      </w:r>
      <w:r w:rsidR="007D2A06">
        <w:t>с</w:t>
      </w:r>
      <w:r w:rsidR="007D2A06">
        <w:t xml:space="preserve"> </w:t>
      </w:r>
      <w:r w:rsidR="007D2A06">
        <w:t>дата</w:t>
      </w:r>
      <w:r w:rsidR="007D2A06">
        <w:t xml:space="preserve"> по дата в сумме сумма, пеню в размере сумма</w:t>
      </w:r>
      <w:r>
        <w:t xml:space="preserve"> </w:t>
      </w:r>
      <w:r w:rsidR="007D2A06">
        <w:t>и денежные средства в размере сумма</w:t>
      </w:r>
      <w:r>
        <w:t xml:space="preserve"> </w:t>
      </w:r>
      <w:r w:rsidR="007D2A06">
        <w:t>в счёт возмещения понесённых истцом судебных расходов, а именно, расходов на оплату государственной пошлины.</w:t>
      </w:r>
    </w:p>
    <w:p w:rsidR="00A77B3E" w:rsidP="0001244B">
      <w:pPr>
        <w:ind w:firstLine="567"/>
        <w:jc w:val="both"/>
      </w:pPr>
      <w:r>
        <w:t xml:space="preserve"> </w:t>
      </w:r>
      <w:r w:rsidR="007D2A06">
        <w:t>Согласно положений</w:t>
      </w:r>
      <w:r w:rsidR="007D2A06">
        <w:t xml:space="preserve"> частей тре</w:t>
      </w:r>
      <w:r w:rsidR="007D2A06">
        <w:t>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w:t>
      </w:r>
      <w:r w:rsidR="007D2A06">
        <w:t>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w:t>
      </w:r>
      <w:r w:rsidR="007D2A06">
        <w:t>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w:t>
      </w:r>
      <w:r w:rsidR="007D2A06">
        <w:t>ечение пяти дней со дня поступления от лиц, участвующих в деле, их представителей заявления о составлении мотивированного решения суда.</w:t>
      </w:r>
    </w:p>
    <w:p w:rsidR="00A77B3E" w:rsidP="0001244B">
      <w:pPr>
        <w:ind w:firstLine="567"/>
        <w:jc w:val="both"/>
      </w:pPr>
      <w:r>
        <w:t xml:space="preserve"> </w:t>
      </w:r>
      <w:r w:rsidR="007D2A06">
        <w:t xml:space="preserve">Ответчик вправе подать в суд, принявший заочное решение, заявление об отмене этого решения суда в течение </w:t>
      </w:r>
      <w:r w:rsidR="007D2A06">
        <w:t xml:space="preserve">семи дней со дня вручения ему копии этого решения. </w:t>
      </w:r>
    </w:p>
    <w:p w:rsidR="00A77B3E" w:rsidP="0001244B">
      <w:pPr>
        <w:ind w:firstLine="567"/>
        <w:jc w:val="both"/>
      </w:pPr>
      <w:r>
        <w:t xml:space="preserve"> </w:t>
      </w:r>
      <w:r w:rsidR="007D2A06">
        <w:t>Ответчиком заочное решение суда может быть обжаловано в апелляционном порядке в Феодосийский городской суд Республики Крым с подачей жалобы мировому судье судебного участка № 91 Феодосийског</w:t>
      </w:r>
      <w:r w:rsidR="007D2A06">
        <w:t>о судебного района в течение 1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w:t>
      </w:r>
      <w:r w:rsidR="007D2A06">
        <w:t xml:space="preserve"> участию в деле и вопрос о пр</w:t>
      </w:r>
      <w:r w:rsidR="007D2A06">
        <w:t xml:space="preserve">авах и об </w:t>
      </w:r>
      <w:r w:rsidR="007D2A06">
        <w:t>обязанностях</w:t>
      </w:r>
      <w:r w:rsidR="007D2A06">
        <w:t xml:space="preserve"> которых был разрешен судом,</w:t>
      </w:r>
      <w:r>
        <w:t xml:space="preserve"> </w:t>
      </w:r>
      <w:r w:rsidR="007D2A06">
        <w:t>- в течение 1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w:t>
      </w:r>
      <w:r w:rsidR="007D2A06">
        <w:t>уда об отказе в удовлетворении этого заявления</w:t>
      </w:r>
    </w:p>
    <w:p w:rsidR="00A77B3E" w:rsidP="0001244B">
      <w:pPr>
        <w:ind w:firstLine="567"/>
        <w:jc w:val="both"/>
      </w:pPr>
      <w:r>
        <w:t xml:space="preserve"> </w:t>
      </w:r>
      <w:r>
        <w:t>Мировой судья</w:t>
      </w:r>
      <w:r w:rsidR="0001244B">
        <w:t xml:space="preserve"> </w:t>
      </w:r>
      <w:r>
        <w:t>/подпись/</w:t>
      </w:r>
      <w:r w:rsidR="0001244B">
        <w:t xml:space="preserve"> </w:t>
      </w:r>
      <w:r>
        <w:t>Н.В. Воробьёва</w:t>
      </w:r>
    </w:p>
    <w:p w:rsidR="00A77B3E" w:rsidP="0001244B">
      <w:pPr>
        <w:ind w:firstLine="567"/>
        <w:jc w:val="both"/>
      </w:pPr>
    </w:p>
    <w:p w:rsidR="00A77B3E" w:rsidP="0001244B">
      <w:pPr>
        <w:ind w:firstLine="567"/>
        <w:jc w:val="both"/>
      </w:pPr>
    </w:p>
    <w:p w:rsidR="00A77B3E" w:rsidP="0001244B">
      <w:pPr>
        <w:ind w:firstLine="567"/>
        <w:jc w:val="both"/>
      </w:pPr>
    </w:p>
    <w:p w:rsidR="00A77B3E" w:rsidP="0001244B">
      <w:pPr>
        <w:ind w:firstLine="567"/>
        <w:jc w:val="both"/>
      </w:pPr>
    </w:p>
    <w:p w:rsidR="00A77B3E" w:rsidP="0001244B">
      <w:pPr>
        <w:ind w:firstLine="567"/>
        <w:jc w:val="both"/>
      </w:pPr>
    </w:p>
    <w:sectPr w:rsidSect="0001244B">
      <w:pgSz w:w="12240" w:h="15840"/>
      <w:pgMar w:top="709" w:right="900"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3171"/>
    <w:rsid w:val="0001244B"/>
    <w:rsid w:val="005B31D4"/>
    <w:rsid w:val="00723171"/>
    <w:rsid w:val="007D2A06"/>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1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