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w:t>
      </w:r>
    </w:p>
    <w:p w:rsidR="00A77B3E">
      <w:r>
        <w:t xml:space="preserve">Дело № 2-91-1676/2025                                 </w:t>
      </w:r>
    </w:p>
    <w:p w:rsidR="00A77B3E">
      <w:r>
        <w:t xml:space="preserve">РЕШЕНИЕ </w:t>
      </w:r>
    </w:p>
    <w:p w:rsidR="00A77B3E">
      <w:r>
        <w:t>Именем Российской Федерации</w:t>
      </w:r>
    </w:p>
    <w:p w:rsidR="00A77B3E">
      <w:r>
        <w:t>(резолютивная часть)</w:t>
      </w:r>
    </w:p>
    <w:p w:rsidR="00A77B3E">
      <w:r>
        <w:t>дата                                                                                                                    адрес</w:t>
      </w:r>
    </w:p>
    <w:p w:rsidR="00A77B3E">
      <w:r>
        <w:t xml:space="preserve">              Мировой судья судебного участка № 91 Феодосийского судебного района (городской адрес) адрес фио, </w:t>
      </w:r>
    </w:p>
    <w:p w:rsidR="00A77B3E">
      <w:r>
        <w:t xml:space="preserve">             при секретаре судебного заседания фио,</w:t>
      </w:r>
    </w:p>
    <w:p w:rsidR="00A77B3E">
      <w:r>
        <w:t xml:space="preserve">рассмотрев в открытом судебном заседании гражданское дело по исковому заявлению наименование организации к фио о взыскании задолженности по оплате взносов на капительный ремонт общего имущества в многоквартирном доме, </w:t>
      </w:r>
    </w:p>
    <w:p w:rsidR="00A77B3E">
      <w:r>
        <w:t xml:space="preserve">            Руководствуясь ст.ст. 194-199, ГПК РФ,   мировой судья -  </w:t>
      </w:r>
    </w:p>
    <w:p w:rsidR="00A77B3E">
      <w:r>
        <w:t xml:space="preserve">   решил:</w:t>
      </w:r>
    </w:p>
    <w:p w:rsidR="00A77B3E"/>
    <w:p w:rsidR="00A77B3E">
      <w:r>
        <w:t xml:space="preserve">            Исковые требования наименование организации к фио о взыскании задолженности по оплате взносов на капительный ремонт общего имущества в многоквартирном доме – удовлетворить полностью.</w:t>
      </w:r>
    </w:p>
    <w:p w:rsidR="00A77B3E">
      <w:r>
        <w:t xml:space="preserve">            Взыскать с фио, паспортные данные) в пользу наименование организации (юридический адрес: адрес, ОКПО телефон, ОГРН 1149102183735, ИНН/КПП 9102066504/910201001, БИК 043510607) задолженность за период с дата по дата в размере сумма, пени в размере сумма (реквизиты для перечисления задолженности: наименование организации в адрес, БИК телефон, ИНН телефон, КПП телефон, к/с 30101810335100000607, р/с 40603810340080000020 (для зачисления на л/с №1087961992), а также расходы по оплате государственной пошлины в размере сумма 00 коп (реквизиты для перечисления государственной пошлины: расчетный счет: 4060381094081000001 в наименование организации в отделение Банка России по адрес БИК телефон, ИНН телефон, КПП телефон, КБК 18210803010011000110). </w:t>
      </w:r>
    </w:p>
    <w:p w:rsidR="00A77B3E">
      <w:r>
        <w:t xml:space="preserve">         Зачесть уплаченные денежные средства в счет удовлетворенных исковых требований погашения задолженности по взносам на капитальный ремонт общего имущества (в размере сумма квитанция №127028 от дата; в размере сумма квитанция №126989 от дата; в размере</w:t>
      </w:r>
    </w:p>
    <w:p w:rsidR="00A77B3E">
      <w:r>
        <w:t>сумма квитанция №126988 от дата).</w:t>
      </w:r>
    </w:p>
    <w:p w:rsidR="00A77B3E">
      <w:r>
        <w:t xml:space="preserve">         Согласно положениям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         Решение может быть обжаловано в Феодосийский городской суд адрес через мировую судью судебного участка № 91 Феодосийского судебного района (городской адрес) адрес в течение месяца со дня его вынесения в окончательной форме. </w:t>
      </w:r>
    </w:p>
    <w:p w:rsidR="00A77B3E"/>
    <w:p w:rsidR="00A77B3E">
      <w:r>
        <w:t>Мировой судья</w:t>
        <w:tab/>
        <w:tab/>
        <w:t xml:space="preserve">                                 /подпись/                                                 фио   </w:t>
      </w:r>
    </w:p>
    <w:p w:rsidR="00A77B3E">
      <w:r>
        <w:t xml:space="preserve">               </w:t>
      </w:r>
    </w:p>
    <w:p w:rsidR="00A77B3E">
      <w:r>
        <w:t xml:space="preserve">Копия верна:  </w:t>
      </w:r>
    </w:p>
    <w:p w:rsidR="00A77B3E">
      <w:r>
        <w:t xml:space="preserve">мировой судья                         секретарь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