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5A71E1">
      <w:pPr>
        <w:ind w:firstLine="709"/>
        <w:jc w:val="both"/>
      </w:pPr>
      <w:r>
        <w:t xml:space="preserve">                                                                                               </w:t>
      </w:r>
    </w:p>
    <w:p w:rsidR="00A77B3E" w:rsidP="005A71E1">
      <w:pPr>
        <w:ind w:firstLine="709"/>
        <w:jc w:val="right"/>
      </w:pPr>
      <w:r>
        <w:t xml:space="preserve">                                                                                                   Дело № 2-92-97/2023</w:t>
      </w:r>
    </w:p>
    <w:p w:rsidR="00A77B3E" w:rsidP="005A71E1">
      <w:pPr>
        <w:ind w:firstLine="709"/>
        <w:jc w:val="right"/>
      </w:pPr>
      <w:r>
        <w:t xml:space="preserve">                                                                              УИД: 91МS0092-01-2023-000151-53</w:t>
      </w: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  <w:r>
        <w:t xml:space="preserve">                                          </w:t>
      </w:r>
      <w:r>
        <w:t xml:space="preserve"> ЗАОЧНОЕ РЕШЕНИЕ</w:t>
      </w:r>
    </w:p>
    <w:p w:rsidR="00A77B3E" w:rsidP="005A71E1">
      <w:pPr>
        <w:ind w:firstLine="709"/>
        <w:jc w:val="both"/>
      </w:pPr>
      <w:r>
        <w:t xml:space="preserve">                         </w:t>
      </w:r>
      <w:r>
        <w:t>ИМЕНЕМ РОССИЙСКОЙ ФЕДЕРАЦИИ</w:t>
      </w:r>
    </w:p>
    <w:p w:rsidR="00A77B3E" w:rsidP="005A71E1">
      <w:pPr>
        <w:ind w:firstLine="709"/>
        <w:jc w:val="both"/>
      </w:pPr>
      <w:r>
        <w:t xml:space="preserve">                                             </w:t>
      </w:r>
      <w:r>
        <w:t>(р</w:t>
      </w:r>
      <w:r>
        <w:t>езолютивная часть)</w:t>
      </w:r>
    </w:p>
    <w:p w:rsidR="00A77B3E" w:rsidP="005A71E1">
      <w:pPr>
        <w:ind w:firstLine="709"/>
        <w:jc w:val="both"/>
      </w:pPr>
    </w:p>
    <w:p w:rsidR="00A77B3E" w:rsidP="005A71E1">
      <w:pPr>
        <w:jc w:val="both"/>
      </w:pPr>
      <w:r>
        <w:t>18 апреля 2023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5A71E1">
      <w:pPr>
        <w:ind w:firstLine="709"/>
        <w:jc w:val="both"/>
      </w:pPr>
      <w:r>
        <w:tab/>
        <w:t>при секретаре судебного заседания</w:t>
      </w:r>
      <w:r>
        <w:tab/>
      </w:r>
      <w:r>
        <w:tab/>
      </w:r>
      <w:r>
        <w:t xml:space="preserve"> </w:t>
      </w:r>
      <w:r>
        <w:tab/>
      </w:r>
      <w:r>
        <w:tab/>
        <w:t>- Войтенко Ю.В.</w:t>
      </w:r>
    </w:p>
    <w:p w:rsidR="00A77B3E" w:rsidP="005A71E1">
      <w:pPr>
        <w:ind w:firstLine="709"/>
        <w:jc w:val="both"/>
      </w:pPr>
      <w:r>
        <w:t>рассмотрев в открытом судебном заседании гражданское дело по иску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Харук</w:t>
      </w:r>
      <w:r>
        <w:t xml:space="preserve"> Владиславу Евгеньевичу о взыскании задолженности по договору займа,</w:t>
      </w: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  <w:r>
        <w:t xml:space="preserve">Руководствуясь </w:t>
      </w:r>
      <w:r>
        <w:t>ст.ст</w:t>
      </w:r>
      <w:r>
        <w:t>. 194-199, 233-235</w:t>
      </w:r>
      <w:r>
        <w:t xml:space="preserve">  ГПК РФ, мировой судья,</w:t>
      </w: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  <w:r>
        <w:t xml:space="preserve">                                                           </w:t>
      </w:r>
      <w:r>
        <w:t>РЕШИЛ:</w:t>
      </w: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  <w:r>
        <w:t xml:space="preserve">  Иск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 xml:space="preserve">» к </w:t>
      </w:r>
      <w:r>
        <w:t>Харук</w:t>
      </w:r>
      <w:r>
        <w:t xml:space="preserve"> Владиславу Евгеньевичу о взыскании задолженности по договору займа, удовлетворить.</w:t>
      </w:r>
    </w:p>
    <w:p w:rsidR="00A77B3E" w:rsidP="005A71E1">
      <w:pPr>
        <w:ind w:firstLine="709"/>
        <w:jc w:val="both"/>
      </w:pPr>
      <w:r>
        <w:t xml:space="preserve">Взыскать с </w:t>
      </w:r>
      <w:r>
        <w:t>Харук</w:t>
      </w:r>
      <w:r>
        <w:t xml:space="preserve"> Владислава Евгеньевича, ПАСПОРТНЫЕ ДАННЫЕ, зарегистр</w:t>
      </w:r>
      <w:r>
        <w:t xml:space="preserve">ированного и проживающего по адресу: </w:t>
      </w:r>
      <w:r>
        <w:t xml:space="preserve">АДРЕС, </w:t>
      </w:r>
      <w:r>
        <w:t>в пользу Общества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 (юридический адрес: 121096, г. Москва, ул. Василисы Кожиной, д.1, офис Д13, ОГРН 1177746355225, ИНН/КПП 7730233723/773001001),</w:t>
      </w:r>
      <w:r>
        <w:t xml:space="preserve"> задолженность по договору займа № НОМЕР </w:t>
      </w:r>
      <w:r>
        <w:t>от ДАТА, за период с ДАТА по ДАТА, в размере СУММА (СУММА</w:t>
      </w:r>
      <w:r>
        <w:t xml:space="preserve"> – сумма задолженности по основному долгу; СУММА – сумма задолженности по процентам за пользование займом;</w:t>
      </w:r>
      <w:r>
        <w:t xml:space="preserve"> </w:t>
      </w:r>
      <w:r>
        <w:t>СУММА – сумма задолженности по пеням), а та</w:t>
      </w:r>
      <w:r>
        <w:t>кже судебные расходы по оплате госпошлины в размере СУММА, всего денежные средства на общую сумму СУММА.</w:t>
      </w:r>
    </w:p>
    <w:p w:rsidR="00A77B3E" w:rsidP="005A71E1">
      <w:pPr>
        <w:ind w:firstLine="709"/>
        <w:jc w:val="both"/>
      </w:pPr>
      <w:r>
        <w:t>Реквизиты для перечисления взысканных денежных средств: получатель Общество с ограниченной ответственностью «</w:t>
      </w:r>
      <w:r>
        <w:t>Айди</w:t>
      </w:r>
      <w:r>
        <w:t xml:space="preserve"> </w:t>
      </w:r>
      <w:r>
        <w:t>Коллект</w:t>
      </w:r>
      <w:r>
        <w:t>», юридический адрес: 121096, г</w:t>
      </w:r>
      <w:r>
        <w:t xml:space="preserve">. Москва, ул. Василисы Кожиной, д.1, офис Д13; ОГРН 1177746355225; ИНН 7730233723; КПП 773001001; ОКПО 15139815; </w:t>
      </w:r>
      <w:r>
        <w:t>р</w:t>
      </w:r>
      <w:r>
        <w:t>/с 40702810101160144385, корреспондентский счет № 30101810345250000460  АО «</w:t>
      </w:r>
      <w:r>
        <w:t>Экспобанк</w:t>
      </w:r>
      <w:r>
        <w:t>», БИК 044525460.</w:t>
      </w:r>
    </w:p>
    <w:p w:rsidR="00A77B3E" w:rsidP="005A71E1">
      <w:pPr>
        <w:ind w:firstLine="709"/>
        <w:jc w:val="both"/>
      </w:pPr>
      <w:r>
        <w:t>Разъяснить сторонам, что в соответствии</w:t>
      </w:r>
      <w:r>
        <w:t xml:space="preserve">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5A71E1">
      <w:pPr>
        <w:ind w:firstLine="709"/>
        <w:jc w:val="both"/>
      </w:pPr>
      <w:r>
        <w:t>Указанно</w:t>
      </w:r>
      <w:r>
        <w:t>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</w:t>
      </w:r>
      <w:r>
        <w:t>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5A71E1">
      <w:pPr>
        <w:ind w:firstLine="709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</w:t>
      </w:r>
      <w:r>
        <w:t>го судебного района Республики Крым в семидневный срок со дня получения копии решения.</w:t>
      </w:r>
    </w:p>
    <w:p w:rsidR="00A77B3E" w:rsidP="005A71E1">
      <w:pPr>
        <w:ind w:firstLine="709"/>
        <w:jc w:val="both"/>
      </w:pPr>
      <w:r>
        <w:t>Заочное решение суда может быть обжаловано в апелляционном порядке в Черноморский районный суд Республики Крым в течение месяца по истечении срока подачи ответчиком заяв</w:t>
      </w:r>
      <w:r>
        <w:t xml:space="preserve">ления об отмене этого решения суда, а в случае, если такое заявление подано, </w:t>
      </w:r>
      <w:r>
        <w:t>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</w:p>
    <w:p w:rsidR="00A77B3E" w:rsidP="005A71E1">
      <w:pPr>
        <w:ind w:firstLine="709"/>
        <w:jc w:val="both"/>
      </w:pPr>
      <w:r>
        <w:t xml:space="preserve"> </w:t>
      </w:r>
      <w:r>
        <w:t>Председательствующий</w:t>
      </w:r>
      <w:r>
        <w:tab/>
        <w:t xml:space="preserve">                   </w:t>
      </w:r>
      <w:r>
        <w:t xml:space="preserve"> подпись                     О.В. </w:t>
      </w:r>
      <w:r>
        <w:t>Байбарза</w:t>
      </w:r>
    </w:p>
    <w:p w:rsidR="00A77B3E" w:rsidP="005A71E1">
      <w:pPr>
        <w:ind w:firstLine="709"/>
        <w:jc w:val="both"/>
      </w:pPr>
    </w:p>
    <w:p w:rsidR="005A71E1" w:rsidRPr="006D51A8" w:rsidP="005A71E1">
      <w:pPr>
        <w:ind w:firstLine="720"/>
        <w:jc w:val="both"/>
      </w:pPr>
      <w:r w:rsidRPr="006D51A8">
        <w:t>«СОГЛАСОВАНО»</w:t>
      </w:r>
    </w:p>
    <w:p w:rsidR="005A71E1" w:rsidRPr="006D51A8" w:rsidP="005A71E1">
      <w:pPr>
        <w:ind w:firstLine="720"/>
        <w:jc w:val="both"/>
      </w:pPr>
    </w:p>
    <w:p w:rsidR="005A71E1" w:rsidRPr="006D51A8" w:rsidP="005A71E1">
      <w:pPr>
        <w:ind w:firstLine="720"/>
        <w:jc w:val="both"/>
      </w:pPr>
      <w:r w:rsidRPr="006D51A8">
        <w:t>Мировой судья</w:t>
      </w:r>
    </w:p>
    <w:p w:rsidR="005A71E1" w:rsidRPr="006D51A8" w:rsidP="005A71E1">
      <w:pPr>
        <w:ind w:firstLine="720"/>
        <w:jc w:val="both"/>
      </w:pPr>
      <w:r w:rsidRPr="006D51A8">
        <w:t>судебного участка №92</w:t>
      </w:r>
    </w:p>
    <w:p w:rsidR="00A77B3E" w:rsidP="005A71E1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5A71E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E1"/>
    <w:rsid w:val="005A71E1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