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A477A5">
      <w:pPr>
        <w:ind w:firstLine="709"/>
        <w:jc w:val="right"/>
      </w:pPr>
      <w:r>
        <w:t xml:space="preserve">                                                                                                           Дело №2-92-98/2023</w:t>
      </w:r>
    </w:p>
    <w:p w:rsidR="00A77B3E" w:rsidP="00A477A5">
      <w:pPr>
        <w:ind w:firstLine="709"/>
        <w:jc w:val="right"/>
      </w:pPr>
      <w:r>
        <w:t>УИД: 91МS0092-01-2023-000152-50</w:t>
      </w:r>
    </w:p>
    <w:p w:rsidR="00A77B3E" w:rsidP="00A477A5">
      <w:pPr>
        <w:ind w:firstLine="709"/>
        <w:jc w:val="both"/>
      </w:pPr>
    </w:p>
    <w:p w:rsidR="00A77B3E" w:rsidP="00A477A5">
      <w:pPr>
        <w:ind w:firstLine="709"/>
        <w:jc w:val="both"/>
      </w:pPr>
      <w:r>
        <w:t xml:space="preserve">                                        </w:t>
      </w:r>
      <w:r>
        <w:t xml:space="preserve">           РЕШЕНИЕ</w:t>
      </w:r>
    </w:p>
    <w:p w:rsidR="00A77B3E" w:rsidP="00A477A5">
      <w:pPr>
        <w:ind w:firstLine="709"/>
        <w:jc w:val="both"/>
      </w:pPr>
      <w:r>
        <w:t xml:space="preserve">   </w:t>
      </w:r>
      <w:r>
        <w:t xml:space="preserve">                      ИМЕНЕМ РОССИЙСКОЙ ФЕДЕРАЦИИ</w:t>
      </w:r>
    </w:p>
    <w:p w:rsidR="00A77B3E" w:rsidP="00A477A5">
      <w:pPr>
        <w:ind w:firstLine="709"/>
        <w:jc w:val="both"/>
      </w:pPr>
      <w:r>
        <w:t xml:space="preserve">                                   </w:t>
      </w:r>
      <w:r>
        <w:t xml:space="preserve">         (резолютивная часть)</w:t>
      </w:r>
    </w:p>
    <w:p w:rsidR="00A477A5" w:rsidP="00A477A5">
      <w:pPr>
        <w:ind w:firstLine="709"/>
        <w:jc w:val="both"/>
      </w:pPr>
    </w:p>
    <w:p w:rsidR="00A77B3E" w:rsidP="00A477A5">
      <w:pPr>
        <w:jc w:val="both"/>
      </w:pPr>
      <w:r>
        <w:t xml:space="preserve">29 мая 2023 года                                                              </w:t>
      </w:r>
      <w:r>
        <w:tab/>
        <w:t xml:space="preserve">    </w:t>
      </w:r>
      <w:r>
        <w:t xml:space="preserve">п. </w:t>
      </w:r>
      <w:r>
        <w:t>Черноморское</w:t>
      </w:r>
      <w:r>
        <w:t>, Республика</w:t>
      </w:r>
      <w:r>
        <w:t xml:space="preserve"> Крым</w:t>
      </w:r>
    </w:p>
    <w:p w:rsidR="00A77B3E" w:rsidP="00A477A5">
      <w:pPr>
        <w:ind w:firstLine="709"/>
        <w:jc w:val="both"/>
      </w:pPr>
    </w:p>
    <w:p w:rsidR="00A77B3E" w:rsidP="00A477A5">
      <w:pPr>
        <w:ind w:firstLine="709"/>
        <w:jc w:val="both"/>
      </w:pPr>
      <w:r>
        <w:t>Суд в составе председательствующего мирового судьи судебного участка №92 Черноморского судебного района Республики Крым</w:t>
      </w:r>
      <w:r>
        <w:tab/>
      </w:r>
      <w:r>
        <w:tab/>
      </w:r>
      <w:r>
        <w:tab/>
        <w:t xml:space="preserve">- </w:t>
      </w:r>
      <w:r>
        <w:t>Байбарза</w:t>
      </w:r>
      <w:r>
        <w:t xml:space="preserve"> О.В. </w:t>
      </w:r>
    </w:p>
    <w:p w:rsidR="00A77B3E" w:rsidP="00A477A5">
      <w:pPr>
        <w:ind w:firstLine="709"/>
        <w:jc w:val="both"/>
      </w:pPr>
      <w:r>
        <w:t xml:space="preserve">при секретаре судебного заседания </w:t>
      </w:r>
      <w:r>
        <w:tab/>
      </w:r>
      <w:r>
        <w:tab/>
      </w:r>
      <w:r>
        <w:tab/>
        <w:t xml:space="preserve">       </w:t>
      </w:r>
      <w:r>
        <w:tab/>
        <w:t>- Войтенко Ю.В.</w:t>
      </w:r>
    </w:p>
    <w:p w:rsidR="00A77B3E" w:rsidP="00A477A5">
      <w:pPr>
        <w:ind w:firstLine="709"/>
        <w:jc w:val="both"/>
      </w:pPr>
      <w:r>
        <w:t xml:space="preserve">с участием: </w:t>
      </w:r>
      <w:r>
        <w:tab/>
      </w:r>
      <w:r>
        <w:tab/>
      </w:r>
      <w:r>
        <w:tab/>
      </w:r>
    </w:p>
    <w:p w:rsidR="00A77B3E" w:rsidP="00A477A5">
      <w:pPr>
        <w:ind w:firstLine="709"/>
        <w:jc w:val="both"/>
      </w:pPr>
      <w:r>
        <w:t>ответчика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>Бондаревской</w:t>
      </w:r>
      <w:r>
        <w:t xml:space="preserve"> Т</w:t>
      </w:r>
      <w:r>
        <w:t>.Э.</w:t>
      </w:r>
    </w:p>
    <w:p w:rsidR="00A77B3E" w:rsidP="00A477A5">
      <w:pPr>
        <w:ind w:firstLine="709"/>
        <w:jc w:val="both"/>
      </w:pPr>
      <w:r>
        <w:t xml:space="preserve">рассмотрев в открытом судебном заседании гражданское дело по иску Шуба Александра Александровича к </w:t>
      </w:r>
      <w:r>
        <w:t>Бондаревской</w:t>
      </w:r>
      <w:r>
        <w:t xml:space="preserve"> Татьяне Эдуардовне о возмещении ущерба, причиненного в результате ДТП,  </w:t>
      </w:r>
    </w:p>
    <w:p w:rsidR="00A77B3E" w:rsidP="00A477A5">
      <w:pPr>
        <w:ind w:firstLine="709"/>
        <w:jc w:val="both"/>
      </w:pPr>
      <w:r>
        <w:t xml:space="preserve">Руководствуясь </w:t>
      </w:r>
      <w:r>
        <w:t>ст.ст</w:t>
      </w:r>
      <w:r>
        <w:t>. 194-199 ГПК РФ, мировой судья, -</w:t>
      </w:r>
    </w:p>
    <w:p w:rsidR="00A77B3E" w:rsidP="00A477A5">
      <w:pPr>
        <w:ind w:firstLine="709"/>
        <w:jc w:val="both"/>
      </w:pPr>
    </w:p>
    <w:p w:rsidR="00A77B3E" w:rsidP="00A477A5">
      <w:pPr>
        <w:ind w:firstLine="709"/>
        <w:jc w:val="both"/>
      </w:pPr>
      <w:r>
        <w:t xml:space="preserve">           </w:t>
      </w:r>
      <w:r>
        <w:t xml:space="preserve">                                               РЕШИЛ:</w:t>
      </w:r>
    </w:p>
    <w:p w:rsidR="00A77B3E" w:rsidP="00A477A5">
      <w:pPr>
        <w:ind w:firstLine="709"/>
        <w:jc w:val="both"/>
      </w:pPr>
    </w:p>
    <w:p w:rsidR="00A77B3E" w:rsidP="00A477A5">
      <w:pPr>
        <w:ind w:firstLine="709"/>
        <w:jc w:val="both"/>
      </w:pPr>
      <w:r>
        <w:t xml:space="preserve">Исковые требования Шуба Александра Александровича к </w:t>
      </w:r>
      <w:r>
        <w:t>Бондаревской</w:t>
      </w:r>
      <w:r>
        <w:t xml:space="preserve"> Татьяне Эдуардовне о возмещении ущерба, причиненного в результате ДТП, удовлетворить.</w:t>
      </w:r>
    </w:p>
    <w:p w:rsidR="00A477A5" w:rsidP="00A477A5">
      <w:pPr>
        <w:ind w:firstLine="709"/>
        <w:jc w:val="both"/>
      </w:pPr>
      <w:r>
        <w:t xml:space="preserve">Взыскать с </w:t>
      </w:r>
      <w:r>
        <w:t>Бондаревской</w:t>
      </w:r>
      <w:r>
        <w:t xml:space="preserve"> Татьяны Эдуардовны, ПАСПОР</w:t>
      </w:r>
      <w:r>
        <w:t>ТНЫЕ ДАННЫЕ</w:t>
      </w:r>
      <w:r>
        <w:t>, ПАСПОРТНЫЕ ДАННЫЕ, проживающей по адресу: АДРЕС, в пользу Шуба Александра Александровича, ПАСПОРТНЫЕ ДАННЫЕ</w:t>
      </w:r>
      <w:r>
        <w:t>, ПАСПОРТНЫЕ ДАННЫЕ, зарегистрированного и проживающего по адресу: АДРЕС, в счет возмещения имущественного вреда, причиненного</w:t>
      </w:r>
      <w:r>
        <w:t xml:space="preserve"> повреждением транспортного средства СУММА, стоимость экспертного автотехнического исследования в размере СУММА, всего взыскать денежные средства на общую сумму СУММА.</w:t>
      </w:r>
    </w:p>
    <w:p w:rsidR="00A77B3E" w:rsidP="00A477A5">
      <w:pPr>
        <w:ind w:firstLine="709"/>
        <w:jc w:val="both"/>
      </w:pPr>
      <w:r>
        <w:t>Разъяснить сторонам, что в соответствии с ч. 4 ст. 199 ГПК РФ, мировой судья обязан соста</w:t>
      </w:r>
      <w:r>
        <w:t>вить мотивированное решение 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A477A5">
      <w:pPr>
        <w:ind w:firstLine="709"/>
        <w:jc w:val="both"/>
      </w:pPr>
      <w:r>
        <w:t>Указанное заявление должно поступить от лиц, участвующих в</w:t>
      </w:r>
      <w:r>
        <w:t xml:space="preserve"> деле, 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</w:t>
      </w:r>
      <w:r>
        <w:t>а, если лица, участвующие в деле, их представители не присутствовали в судебном заседании.</w:t>
      </w:r>
    </w:p>
    <w:p w:rsidR="00A77B3E" w:rsidP="00A477A5">
      <w:pPr>
        <w:ind w:firstLine="709"/>
        <w:jc w:val="both"/>
      </w:pPr>
      <w:r>
        <w:t xml:space="preserve">Решение может быть обжаловано в Черноморский районный суд Республики Крым через судебный участок №92 Черноморского судебного района Республики Крым в течение месяца </w:t>
      </w:r>
      <w:r>
        <w:t>со дня его вынесения.</w:t>
      </w:r>
    </w:p>
    <w:p w:rsidR="00A77B3E" w:rsidP="00A477A5">
      <w:pPr>
        <w:ind w:firstLine="709"/>
        <w:jc w:val="both"/>
      </w:pPr>
      <w:r>
        <w:t xml:space="preserve"> </w:t>
      </w:r>
    </w:p>
    <w:p w:rsidR="00A77B3E" w:rsidP="00A477A5">
      <w:pPr>
        <w:ind w:firstLine="709"/>
        <w:jc w:val="both"/>
      </w:pPr>
      <w:r>
        <w:t>Председательствующий</w:t>
      </w:r>
      <w:r>
        <w:tab/>
        <w:t xml:space="preserve">        </w:t>
      </w:r>
      <w:r>
        <w:tab/>
        <w:t xml:space="preserve">           </w:t>
      </w:r>
      <w:r>
        <w:tab/>
        <w:t xml:space="preserve">подпись                           О.В. </w:t>
      </w:r>
      <w:r>
        <w:t>Байбарза</w:t>
      </w:r>
      <w:r>
        <w:t xml:space="preserve"> </w:t>
      </w:r>
    </w:p>
    <w:p w:rsidR="00A477A5" w:rsidP="00A477A5">
      <w:pPr>
        <w:ind w:firstLine="709"/>
        <w:jc w:val="both"/>
      </w:pPr>
    </w:p>
    <w:p w:rsidR="00A477A5" w:rsidRPr="006D51A8" w:rsidP="00A477A5">
      <w:pPr>
        <w:ind w:firstLine="720"/>
        <w:jc w:val="both"/>
      </w:pPr>
      <w:r w:rsidRPr="006D51A8">
        <w:t>«СОГЛАСОВАНО»</w:t>
      </w:r>
    </w:p>
    <w:p w:rsidR="00A477A5" w:rsidRPr="006D51A8" w:rsidP="00A477A5">
      <w:pPr>
        <w:ind w:firstLine="720"/>
        <w:jc w:val="both"/>
      </w:pPr>
    </w:p>
    <w:p w:rsidR="00A477A5" w:rsidRPr="006D51A8" w:rsidP="00A477A5">
      <w:pPr>
        <w:ind w:firstLine="720"/>
        <w:jc w:val="both"/>
      </w:pPr>
      <w:r w:rsidRPr="006D51A8">
        <w:t>Мировой судья</w:t>
      </w:r>
    </w:p>
    <w:p w:rsidR="00A477A5" w:rsidRPr="006D51A8" w:rsidP="00A477A5">
      <w:pPr>
        <w:ind w:firstLine="720"/>
        <w:jc w:val="both"/>
      </w:pPr>
      <w:r w:rsidRPr="006D51A8">
        <w:t>судебного участка №92</w:t>
      </w:r>
    </w:p>
    <w:p w:rsidR="00A77B3E" w:rsidP="00A477A5">
      <w:pPr>
        <w:ind w:firstLine="709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</w:p>
    <w:sectPr w:rsidSect="00A477A5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7A5"/>
    <w:rsid w:val="006D51A8"/>
    <w:rsid w:val="00A477A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