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</w:t>
      </w:r>
    </w:p>
    <w:p w:rsidR="00A77B3E" w:rsidP="00A86211">
      <w:pPr>
        <w:jc w:val="both"/>
      </w:pPr>
      <w:r>
        <w:t xml:space="preserve">                                                                                                </w:t>
      </w:r>
      <w:r w:rsidR="00A86211">
        <w:t xml:space="preserve">                       </w:t>
      </w:r>
      <w:r>
        <w:t xml:space="preserve"> Дело № 2-92-134/2018</w:t>
      </w:r>
    </w:p>
    <w:p w:rsidR="00A77B3E" w:rsidP="003D762A">
      <w:pPr>
        <w:jc w:val="both"/>
      </w:pPr>
      <w:r>
        <w:t xml:space="preserve">                                                           </w:t>
      </w:r>
      <w:r>
        <w:t xml:space="preserve">ЗАОЧНОЕ </w:t>
      </w:r>
      <w:r>
        <w:t>РЕШЕНИЕ</w:t>
      </w:r>
    </w:p>
    <w:p w:rsidR="00A77B3E" w:rsidP="00A86211">
      <w:pPr>
        <w:jc w:val="center"/>
      </w:pPr>
      <w:r>
        <w:t>ИМЕНЕМ РОССИЙСКОЙ ФЕДЕРАЦИИ</w:t>
      </w:r>
    </w:p>
    <w:p w:rsidR="00A77B3E" w:rsidP="003D762A">
      <w:r>
        <w:t xml:space="preserve">                                                           </w:t>
      </w:r>
      <w:r>
        <w:t>(резолютивная часть)</w:t>
      </w:r>
    </w:p>
    <w:p w:rsidR="00A77B3E" w:rsidP="00A86211">
      <w:pPr>
        <w:jc w:val="both"/>
      </w:pPr>
      <w:r>
        <w:t xml:space="preserve">03 августа 2018 года                                           </w:t>
      </w:r>
      <w:r w:rsidR="00A86211">
        <w:t xml:space="preserve">                      </w:t>
      </w:r>
      <w:r>
        <w:t>п.Черноморское</w:t>
      </w:r>
      <w:r>
        <w:t>, Республика Крым</w:t>
      </w:r>
    </w:p>
    <w:p w:rsidR="00A77B3E" w:rsidP="00A86211">
      <w:pPr>
        <w:ind w:firstLine="720"/>
        <w:jc w:val="both"/>
      </w:pPr>
      <w:r>
        <w:t>С</w:t>
      </w:r>
      <w:r>
        <w:t>уд в составе председат</w:t>
      </w:r>
      <w:r>
        <w:t xml:space="preserve">ельствующего мирового судьи судебного участка №92 Черноморского судебного района Республики Крым </w:t>
      </w:r>
      <w:r>
        <w:tab/>
      </w:r>
      <w:r w:rsidR="00A86211">
        <w:tab/>
      </w:r>
      <w:r w:rsidR="00A86211">
        <w:tab/>
      </w:r>
      <w:r>
        <w:t xml:space="preserve">- Байбарза О.В. </w:t>
      </w:r>
    </w:p>
    <w:p w:rsidR="00A77B3E" w:rsidP="00A86211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Поповой Е.Е.</w:t>
      </w:r>
      <w:r>
        <w:tab/>
        <w:t xml:space="preserve"> </w:t>
      </w:r>
    </w:p>
    <w:p w:rsidR="00A77B3E" w:rsidP="00A86211">
      <w:pPr>
        <w:jc w:val="both"/>
      </w:pPr>
      <w:r>
        <w:t xml:space="preserve">рассмотрев в открытом судебном заседании гражданское дело по иску </w:t>
      </w:r>
      <w:r>
        <w:t>Раздольненского</w:t>
      </w:r>
      <w:r>
        <w:t xml:space="preserve"> УЭГХ</w:t>
      </w:r>
      <w:r>
        <w:t xml:space="preserve"> ГУП РК «</w:t>
      </w:r>
      <w:r>
        <w:t>Крымгасзсети</w:t>
      </w:r>
      <w:r>
        <w:t xml:space="preserve">» к </w:t>
      </w:r>
      <w:r>
        <w:t>Абдульвапову</w:t>
      </w:r>
      <w:r>
        <w:t xml:space="preserve"> </w:t>
      </w:r>
      <w:r>
        <w:t>Шевкету</w:t>
      </w:r>
      <w:r>
        <w:t xml:space="preserve"> </w:t>
      </w:r>
      <w:r>
        <w:t>Репиковичу</w:t>
      </w:r>
      <w:r>
        <w:t xml:space="preserve"> о взыскании задолженности по оплате работ по техническому обслуживанию газового оборудования, </w:t>
      </w:r>
      <w:r>
        <w:tab/>
        <w:t xml:space="preserve"> </w:t>
      </w:r>
    </w:p>
    <w:p w:rsidR="00A77B3E" w:rsidP="00A86211">
      <w:pPr>
        <w:ind w:firstLine="720"/>
        <w:jc w:val="both"/>
      </w:pPr>
      <w:r>
        <w:t xml:space="preserve">Руководствуясь ст.ст.307, 309, 310 ГК РФ, ст.155 ЖК РФ, </w:t>
      </w:r>
      <w:r>
        <w:t>ст.ст</w:t>
      </w:r>
      <w:r>
        <w:t xml:space="preserve">. 194-198, 233-235 ГПК </w:t>
      </w:r>
      <w:r>
        <w:t>ГПК</w:t>
      </w:r>
      <w:r>
        <w:t xml:space="preserve"> РФ, мировой су</w:t>
      </w:r>
      <w:r>
        <w:t>дья,</w:t>
      </w:r>
    </w:p>
    <w:p w:rsidR="00A77B3E" w:rsidP="00A86211">
      <w:pPr>
        <w:jc w:val="both"/>
      </w:pPr>
      <w:r>
        <w:t xml:space="preserve">                                                          </w:t>
      </w:r>
      <w:r w:rsidR="00A86211">
        <w:t xml:space="preserve">             </w:t>
      </w:r>
      <w:r>
        <w:t xml:space="preserve"> Р Е Ш И Л:</w:t>
      </w:r>
    </w:p>
    <w:p w:rsidR="00A77B3E" w:rsidP="00A86211">
      <w:pPr>
        <w:jc w:val="both"/>
      </w:pPr>
    </w:p>
    <w:p w:rsidR="00A77B3E" w:rsidP="00A86211">
      <w:pPr>
        <w:ind w:firstLine="720"/>
        <w:jc w:val="both"/>
      </w:pPr>
      <w:r>
        <w:t xml:space="preserve">Исковые требования </w:t>
      </w:r>
      <w:r>
        <w:t>Раздольненского</w:t>
      </w:r>
      <w:r>
        <w:t xml:space="preserve"> УЭГХ ГУП РК «</w:t>
      </w:r>
      <w:r>
        <w:t>Крымгасзсети</w:t>
      </w:r>
      <w:r>
        <w:t xml:space="preserve">» к </w:t>
      </w:r>
      <w:r>
        <w:t>Абдульвапову</w:t>
      </w:r>
      <w:r>
        <w:t xml:space="preserve"> </w:t>
      </w:r>
      <w:r>
        <w:t>Шевкету</w:t>
      </w:r>
      <w:r>
        <w:t xml:space="preserve"> </w:t>
      </w:r>
      <w:r>
        <w:t>Репиковичу</w:t>
      </w:r>
      <w:r>
        <w:t xml:space="preserve"> о взыскании задолженности по оплате работ по техническому обслуживанию газового обо</w:t>
      </w:r>
      <w:r>
        <w:t>рудования, удовлетворить.</w:t>
      </w:r>
    </w:p>
    <w:p w:rsidR="00A77B3E" w:rsidP="00A86211">
      <w:pPr>
        <w:ind w:firstLine="720"/>
        <w:jc w:val="both"/>
      </w:pPr>
      <w:r>
        <w:t xml:space="preserve">Взыскать с </w:t>
      </w:r>
      <w:r>
        <w:t>Абдульвапова</w:t>
      </w:r>
      <w:r>
        <w:t xml:space="preserve"> </w:t>
      </w:r>
      <w:r>
        <w:t>Шевкета</w:t>
      </w:r>
      <w:r>
        <w:t xml:space="preserve"> </w:t>
      </w:r>
      <w:r>
        <w:t>Репиковича</w:t>
      </w:r>
      <w:r>
        <w:t>, ПАСПОРТНЫЕ ДАННЫЕ,  проживающего по адресу: АДРЕС, в пользу Государственного унитарного предприятия Республики Крым «</w:t>
      </w:r>
      <w:r>
        <w:t>Крымгазсети</w:t>
      </w:r>
      <w:r>
        <w:t xml:space="preserve">» в лице </w:t>
      </w:r>
      <w:r>
        <w:t>Раздольненского</w:t>
      </w:r>
      <w:r>
        <w:t xml:space="preserve"> управления по эксплуатации газово</w:t>
      </w:r>
      <w:r>
        <w:t>го хозяйства ГУП РК «</w:t>
      </w:r>
      <w:r>
        <w:t>Крымгазсети</w:t>
      </w:r>
      <w:r>
        <w:t xml:space="preserve">», юридический адрес: 295011, Российская Федерация, </w:t>
      </w:r>
      <w:r>
        <w:t>г.Симферополь</w:t>
      </w:r>
      <w:r>
        <w:t xml:space="preserve">, </w:t>
      </w:r>
      <w:r>
        <w:t>ул.Училищная</w:t>
      </w:r>
      <w:r>
        <w:t xml:space="preserve">, 42-а (реквизиты для перечисления денежных средств - получатель: </w:t>
      </w:r>
      <w:r>
        <w:t>Раздольненское</w:t>
      </w:r>
      <w:r>
        <w:t xml:space="preserve"> УЭГХ ГУП РК «</w:t>
      </w:r>
      <w:r>
        <w:t>Крымгазсети</w:t>
      </w:r>
      <w:r>
        <w:t>», ИНН/КПП: 9102016743/910201001, р/с: 4</w:t>
      </w:r>
      <w:r>
        <w:t>0602810304630000001, филиал АО «</w:t>
      </w:r>
      <w:r>
        <w:t>Генбанк</w:t>
      </w:r>
      <w:r>
        <w:t xml:space="preserve">» </w:t>
      </w:r>
      <w:r>
        <w:t>г.Симферополь</w:t>
      </w:r>
      <w:r>
        <w:t xml:space="preserve">, БИК: 043510123, </w:t>
      </w:r>
      <w:r>
        <w:t>кор.счет</w:t>
      </w:r>
      <w:r>
        <w:t>: 30101810835100000123) задолженность по оплате работ по техническому обслуживанию газового оборудования по договору №6937 от 28.04.2015 года  в размере 1731 (одна тысяча семьс</w:t>
      </w:r>
      <w:r>
        <w:t>от тридцать один) руб. 05 коп., а также расходы по уплате государственной пошлины в размере  400 (четыреста) руб., всего денежные средства в размере 2131 (две тысячи сто тридцать один) руб. 05 коп.</w:t>
      </w:r>
    </w:p>
    <w:p w:rsidR="00A77B3E" w:rsidP="00A86211">
      <w:pPr>
        <w:ind w:firstLine="720"/>
        <w:jc w:val="both"/>
      </w:pPr>
      <w:r>
        <w:t>Разъяснить сторонам, что в соответствии с ч. 4 ст. 199 ГПК</w:t>
      </w:r>
      <w:r>
        <w:t xml:space="preserve">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86211">
      <w:pPr>
        <w:ind w:firstLine="720"/>
        <w:jc w:val="both"/>
      </w:pPr>
      <w:r>
        <w:t xml:space="preserve">Указанное заявление должно </w:t>
      </w:r>
      <w:r>
        <w:t>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</w:t>
      </w:r>
      <w: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86211">
      <w:pPr>
        <w:jc w:val="both"/>
      </w:pPr>
      <w:r>
        <w:tab/>
        <w:t>Заявление об отмене заочного решения может быть подано ответчиком мировому судье судебного участка № 92 Черноморского судебного район</w:t>
      </w:r>
      <w:r>
        <w:t>а Республики Крым в семидневный срок со дня получения копии решения.</w:t>
      </w:r>
    </w:p>
    <w:p w:rsidR="00A77B3E" w:rsidP="00A86211">
      <w:pPr>
        <w:jc w:val="both"/>
      </w:pPr>
      <w:r>
        <w:t xml:space="preserve">       </w:t>
      </w:r>
      <w:r>
        <w:tab/>
        <w:t xml:space="preserve">Заочное решение суда может быть обжаловано  в апелляционном порядке в Черноморский районный суд Республики Крым в течение месяца по истечении срока подачи ответчиком заявления об </w:t>
      </w:r>
      <w:r>
        <w:t>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3D762A">
      <w:pPr>
        <w:jc w:val="both"/>
      </w:pPr>
      <w:r>
        <w:tab/>
      </w:r>
      <w:r>
        <w:t>Председательствующий</w:t>
      </w:r>
      <w:r>
        <w:tab/>
        <w:t xml:space="preserve"> </w:t>
      </w:r>
      <w:r w:rsidR="00A86211">
        <w:tab/>
        <w:t xml:space="preserve">   </w:t>
      </w:r>
      <w:r>
        <w:t xml:space="preserve">подпись       </w:t>
      </w:r>
      <w:r w:rsidR="00A86211">
        <w:tab/>
      </w:r>
      <w:r w:rsidR="00A86211">
        <w:tab/>
        <w:t>О</w:t>
      </w:r>
      <w:r>
        <w:t>.В. Байбарза</w:t>
      </w:r>
    </w:p>
    <w:p w:rsidR="00A86211" w:rsidP="00A86211">
      <w:pPr>
        <w:ind w:firstLine="720"/>
        <w:jc w:val="both"/>
      </w:pPr>
      <w:r>
        <w:t>«СОГЛАСОВАНО»</w:t>
      </w:r>
    </w:p>
    <w:p w:rsidR="00A86211" w:rsidP="00A86211">
      <w:pPr>
        <w:ind w:firstLine="720"/>
        <w:jc w:val="both"/>
      </w:pPr>
    </w:p>
    <w:p w:rsidR="00A86211" w:rsidP="00A86211">
      <w:pPr>
        <w:ind w:firstLine="720"/>
        <w:jc w:val="both"/>
      </w:pPr>
      <w:r>
        <w:t>Мировой судья</w:t>
      </w:r>
    </w:p>
    <w:p w:rsidR="00A86211" w:rsidP="00A86211">
      <w:pPr>
        <w:ind w:firstLine="720"/>
        <w:jc w:val="both"/>
      </w:pPr>
      <w:r>
        <w:t>судебного участка №92</w:t>
      </w:r>
    </w:p>
    <w:p w:rsidR="00A77B3E" w:rsidP="003D762A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sectPr w:rsidSect="003D762A">
      <w:pgSz w:w="12240" w:h="15840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1"/>
    <w:rsid w:val="003D762A"/>
    <w:rsid w:val="00A77B3E"/>
    <w:rsid w:val="00A86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BA2C62-E931-445C-9858-289840C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3D762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3D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