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B965E9">
      <w:pPr>
        <w:jc w:val="right"/>
      </w:pPr>
      <w:r>
        <w:t xml:space="preserve">                                                                                                     Дело №2-92-308/2021</w:t>
      </w:r>
    </w:p>
    <w:p w:rsidR="00A77B3E" w:rsidP="00B965E9">
      <w:pPr>
        <w:jc w:val="right"/>
      </w:pPr>
      <w:r>
        <w:t>УИД: 91RS0023-01-2021-000239-42</w:t>
      </w:r>
    </w:p>
    <w:p w:rsidR="00A77B3E" w:rsidP="00B965E9">
      <w:pPr>
        <w:jc w:val="both"/>
      </w:pPr>
    </w:p>
    <w:p w:rsidR="00A77B3E" w:rsidP="00B965E9">
      <w:pPr>
        <w:jc w:val="both"/>
      </w:pPr>
    </w:p>
    <w:p w:rsidR="00A77B3E" w:rsidP="00B965E9">
      <w:pPr>
        <w:jc w:val="center"/>
      </w:pPr>
      <w:r>
        <w:t>РЕШЕНИЕ</w:t>
      </w:r>
    </w:p>
    <w:p w:rsidR="00A77B3E" w:rsidP="00B965E9">
      <w:pPr>
        <w:jc w:val="center"/>
      </w:pPr>
      <w:r>
        <w:t>ИМЕНЕМ РОССИЙСКОЙ ФЕДЕРАЦИИ</w:t>
      </w:r>
    </w:p>
    <w:p w:rsidR="00A77B3E" w:rsidP="00B965E9">
      <w:pPr>
        <w:jc w:val="center"/>
      </w:pPr>
      <w:r>
        <w:t>(резолютивная часть)</w:t>
      </w:r>
    </w:p>
    <w:p w:rsidR="00A77B3E" w:rsidP="00B965E9">
      <w:pPr>
        <w:jc w:val="both"/>
      </w:pPr>
    </w:p>
    <w:p w:rsidR="00A77B3E" w:rsidP="00B965E9">
      <w:pPr>
        <w:jc w:val="both"/>
      </w:pPr>
      <w:r>
        <w:t xml:space="preserve">17 августа 2021 года                         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B965E9">
      <w:pPr>
        <w:jc w:val="both"/>
      </w:pPr>
    </w:p>
    <w:p w:rsidR="00A77B3E" w:rsidP="00B965E9">
      <w:pPr>
        <w:ind w:firstLine="720"/>
        <w:jc w:val="both"/>
      </w:pPr>
      <w:r>
        <w:t>Суд в</w:t>
      </w:r>
      <w:r>
        <w:t xml:space="preserve"> составе председательствующего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B965E9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</w:t>
      </w:r>
      <w:r>
        <w:t>- Пономаревой А.Б.</w:t>
      </w:r>
    </w:p>
    <w:p w:rsidR="00A77B3E" w:rsidP="00B965E9">
      <w:pPr>
        <w:jc w:val="both"/>
      </w:pPr>
      <w:r>
        <w:t xml:space="preserve">       </w:t>
      </w:r>
      <w:r>
        <w:t xml:space="preserve">    рассмотрев в открытом судебном заседании гражданское де</w:t>
      </w:r>
      <w:r>
        <w:t>ло по иску Егоровой Алёны Владимировны к индивидуальному предпринимателю Василенко Роману Дмитриевичу о взыскании стоимости приобретенного товара ненадлежащего качества, штрафа и морального вреда,</w:t>
      </w:r>
    </w:p>
    <w:p w:rsidR="00A77B3E" w:rsidP="00B965E9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B965E9">
      <w:pPr>
        <w:jc w:val="both"/>
      </w:pPr>
    </w:p>
    <w:p w:rsidR="00A77B3E" w:rsidP="00B965E9">
      <w:pPr>
        <w:jc w:val="center"/>
      </w:pPr>
      <w:r>
        <w:t>РЕШИЛ:</w:t>
      </w:r>
    </w:p>
    <w:p w:rsidR="00A77B3E" w:rsidP="00B965E9">
      <w:pPr>
        <w:jc w:val="both"/>
      </w:pPr>
    </w:p>
    <w:p w:rsidR="00A77B3E" w:rsidP="00B965E9">
      <w:pPr>
        <w:ind w:firstLine="720"/>
        <w:jc w:val="both"/>
      </w:pPr>
      <w:r>
        <w:t xml:space="preserve">В удовлетворении исковых требований Егоровой Алёны Владимировны к индивидуальному предпринимателю Василенко Роману Дмитриевичу о взыскании стоимости приобретенного товара ненадлежащего качества, штрафа </w:t>
      </w:r>
      <w:r>
        <w:t xml:space="preserve">и морального вреда, отказать.  </w:t>
      </w:r>
    </w:p>
    <w:p w:rsidR="00A77B3E" w:rsidP="00B965E9">
      <w:pPr>
        <w:ind w:firstLine="720"/>
        <w:jc w:val="both"/>
      </w:pPr>
      <w:r>
        <w:t>Взыскать с Егоровой Алёны Владимировны, ПАСПОРТНЫЕ ДАННЫЕ</w:t>
      </w:r>
      <w:r>
        <w:t xml:space="preserve">, зарегистрированной и проживающей по адресу: </w:t>
      </w:r>
      <w:r>
        <w:t>АДРЕС, в пользу ООО «Экспертной компании Авангард» (юридический адрес:</w:t>
      </w:r>
      <w:r>
        <w:t xml:space="preserve"> Республика Крым, г. Симферополь, ул. Некрасов</w:t>
      </w:r>
      <w:r>
        <w:t>а, д.16, оф.3), в возмещение расходов на производство судебной экспертизы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20 000 (двадцать тысяч) рублей 00 копеек.</w:t>
      </w:r>
    </w:p>
    <w:p w:rsidR="00A77B3E" w:rsidP="00B965E9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мотивированное решение суда п</w:t>
      </w:r>
      <w:r>
        <w:t>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B965E9">
      <w:pPr>
        <w:ind w:firstLine="720"/>
        <w:jc w:val="both"/>
      </w:pPr>
      <w:r>
        <w:t>Указанное заявление должно поступить от лиц, участвующих в деле, их представителей в течение</w:t>
      </w:r>
      <w: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участвующие в деле, </w:t>
      </w:r>
      <w:r>
        <w:t>их представители не присутствовали в судебном заседании.</w:t>
      </w:r>
    </w:p>
    <w:p w:rsidR="00A77B3E" w:rsidP="00B965E9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вынесения.</w:t>
      </w:r>
      <w:r>
        <w:tab/>
      </w:r>
    </w:p>
    <w:p w:rsidR="00A77B3E" w:rsidP="00B965E9">
      <w:pPr>
        <w:jc w:val="both"/>
      </w:pPr>
    </w:p>
    <w:p w:rsidR="00A77B3E" w:rsidP="00B965E9">
      <w:pPr>
        <w:jc w:val="both"/>
      </w:pPr>
    </w:p>
    <w:p w:rsidR="00A77B3E" w:rsidP="00B965E9">
      <w:pPr>
        <w:ind w:firstLine="720"/>
        <w:jc w:val="both"/>
      </w:pPr>
      <w:r>
        <w:t>Председат</w:t>
      </w:r>
      <w:r>
        <w:t>ельствующий</w:t>
      </w:r>
      <w:r>
        <w:tab/>
        <w:t xml:space="preserve">              подпись                            О.В. Байбарза</w:t>
      </w:r>
    </w:p>
    <w:p w:rsidR="00B965E9" w:rsidP="00B965E9">
      <w:pPr>
        <w:ind w:firstLine="720"/>
        <w:jc w:val="both"/>
      </w:pPr>
    </w:p>
    <w:p w:rsidR="00B965E9" w:rsidRPr="006D51A8" w:rsidP="00B965E9">
      <w:pPr>
        <w:ind w:firstLine="720"/>
        <w:jc w:val="both"/>
      </w:pPr>
      <w:r w:rsidRPr="006D51A8">
        <w:t>«СОГЛАСОВАНО»</w:t>
      </w:r>
    </w:p>
    <w:p w:rsidR="00B965E9" w:rsidRPr="006D51A8" w:rsidP="00B965E9">
      <w:pPr>
        <w:ind w:firstLine="720"/>
        <w:jc w:val="both"/>
      </w:pPr>
    </w:p>
    <w:p w:rsidR="00B965E9" w:rsidRPr="006D51A8" w:rsidP="00B965E9">
      <w:pPr>
        <w:ind w:firstLine="720"/>
        <w:jc w:val="both"/>
      </w:pPr>
      <w:r w:rsidRPr="006D51A8">
        <w:t>Мировой судья</w:t>
      </w:r>
    </w:p>
    <w:p w:rsidR="00B965E9" w:rsidRPr="006D51A8" w:rsidP="00B965E9">
      <w:pPr>
        <w:ind w:firstLine="720"/>
        <w:jc w:val="both"/>
      </w:pPr>
      <w:r w:rsidRPr="006D51A8">
        <w:t>судебного участка №92</w:t>
      </w:r>
    </w:p>
    <w:p w:rsidR="00B965E9" w:rsidRPr="006D51A8" w:rsidP="00B965E9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A77B3E" w:rsidP="00B965E9">
      <w:pPr>
        <w:jc w:val="both"/>
      </w:pPr>
    </w:p>
    <w:sectPr w:rsidSect="00B965E9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5E9"/>
    <w:rsid w:val="006D51A8"/>
    <w:rsid w:val="00A77B3E"/>
    <w:rsid w:val="00B965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