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 w:rsidP="006512C9">
      <w:pPr>
        <w:jc w:val="both"/>
      </w:pPr>
      <w:r>
        <w:t xml:space="preserve">                                                                                                              </w:t>
      </w:r>
      <w:r w:rsidR="006512C9">
        <w:t xml:space="preserve">          </w:t>
      </w:r>
      <w:r>
        <w:t xml:space="preserve"> Дело № 2-92-320/2018</w:t>
      </w:r>
    </w:p>
    <w:p w:rsidR="00A77B3E" w:rsidP="006512C9">
      <w:pPr>
        <w:jc w:val="both"/>
      </w:pPr>
    </w:p>
    <w:p w:rsidR="00A77B3E" w:rsidP="006512C9">
      <w:pPr>
        <w:jc w:val="both"/>
      </w:pPr>
      <w:r>
        <w:t xml:space="preserve">  </w:t>
      </w:r>
      <w:r w:rsidR="006512C9">
        <w:t xml:space="preserve">                                                                 </w:t>
      </w:r>
      <w:r>
        <w:t>РЕШЕНИЕ</w:t>
      </w:r>
    </w:p>
    <w:p w:rsidR="00A77B3E" w:rsidP="006512C9">
      <w:pPr>
        <w:jc w:val="both"/>
      </w:pPr>
      <w:r>
        <w:t xml:space="preserve">                                        </w:t>
      </w:r>
      <w:r w:rsidR="00CC43BE">
        <w:t xml:space="preserve">ИМЕНЕМ РОССИЙСКОЙ ФЕДЕРАЦИИ </w:t>
      </w:r>
    </w:p>
    <w:p w:rsidR="00A77B3E" w:rsidP="006512C9">
      <w:pPr>
        <w:jc w:val="both"/>
      </w:pPr>
      <w:r>
        <w:t xml:space="preserve">                                                           </w:t>
      </w:r>
      <w:r w:rsidR="00CC43BE">
        <w:t>(резолютивная часть)</w:t>
      </w:r>
    </w:p>
    <w:p w:rsidR="00A77B3E" w:rsidP="006512C9">
      <w:pPr>
        <w:jc w:val="both"/>
      </w:pPr>
      <w:r>
        <w:t>25 декабря 2018 года</w:t>
      </w:r>
      <w:r>
        <w:tab/>
      </w:r>
      <w:r>
        <w:tab/>
      </w:r>
      <w:r>
        <w:t xml:space="preserve">                    </w:t>
      </w:r>
      <w:r w:rsidR="006512C9">
        <w:t xml:space="preserve">                         </w:t>
      </w:r>
      <w:r>
        <w:t xml:space="preserve"> </w:t>
      </w:r>
      <w:r>
        <w:t>пгт</w:t>
      </w:r>
      <w:r>
        <w:t>. Черноморское, Республика Крым</w:t>
      </w:r>
      <w:r>
        <w:tab/>
      </w:r>
      <w:r>
        <w:tab/>
      </w:r>
      <w:r>
        <w:tab/>
      </w:r>
      <w:r>
        <w:tab/>
      </w:r>
    </w:p>
    <w:p w:rsidR="00A77B3E" w:rsidP="006512C9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  <w:t xml:space="preserve">- Байбарза О.В. </w:t>
      </w:r>
    </w:p>
    <w:p w:rsidR="00A77B3E" w:rsidP="006512C9">
      <w:pPr>
        <w:jc w:val="both"/>
      </w:pPr>
      <w:r>
        <w:tab/>
        <w:t>при с</w:t>
      </w:r>
      <w:r w:rsidR="006512C9">
        <w:t>екретаре судебного заседания</w:t>
      </w:r>
      <w:r w:rsidR="006512C9">
        <w:tab/>
      </w:r>
      <w:r w:rsidR="006512C9">
        <w:tab/>
      </w:r>
      <w:r>
        <w:t>- Бабешко Н.А.</w:t>
      </w:r>
    </w:p>
    <w:p w:rsidR="00A77B3E" w:rsidP="006512C9">
      <w:pPr>
        <w:jc w:val="both"/>
      </w:pPr>
      <w:r>
        <w:t>с уча</w:t>
      </w:r>
      <w:r>
        <w:t xml:space="preserve">стием   представителя истца                                    </w:t>
      </w:r>
      <w:r w:rsidR="006512C9">
        <w:tab/>
      </w:r>
      <w:r>
        <w:t>- Лукина А.В.</w:t>
      </w:r>
    </w:p>
    <w:p w:rsidR="00A77B3E" w:rsidP="006512C9">
      <w:pPr>
        <w:jc w:val="both"/>
      </w:pPr>
      <w:r>
        <w:t xml:space="preserve">ответчика                                                       </w:t>
      </w:r>
      <w:r>
        <w:tab/>
      </w:r>
      <w:r>
        <w:tab/>
        <w:t xml:space="preserve">- Павлова В.П.                           </w:t>
      </w:r>
    </w:p>
    <w:p w:rsidR="00A77B3E" w:rsidP="006512C9">
      <w:pPr>
        <w:jc w:val="both"/>
      </w:pPr>
      <w:r>
        <w:t xml:space="preserve">рассмотрев в открытом судебном заседании гражданское дело по иску </w:t>
      </w:r>
      <w:r>
        <w:t>Глады</w:t>
      </w:r>
      <w:r>
        <w:t>рь</w:t>
      </w:r>
      <w:r>
        <w:t xml:space="preserve"> Елены Ивановны к Павлову Владимиру Павловичу о взыскании суммы долга по договору займа,                                          </w:t>
      </w:r>
    </w:p>
    <w:p w:rsidR="00A77B3E" w:rsidP="006512C9">
      <w:pPr>
        <w:jc w:val="both"/>
      </w:pPr>
      <w:r>
        <w:t xml:space="preserve">          Руководствуясь </w:t>
      </w:r>
      <w:r>
        <w:t>ст.ст</w:t>
      </w:r>
      <w:r>
        <w:t>. 194-199 ГПК РФ, мировой судья</w:t>
      </w:r>
    </w:p>
    <w:p w:rsidR="00A77B3E" w:rsidP="006512C9">
      <w:pPr>
        <w:jc w:val="both"/>
      </w:pPr>
    </w:p>
    <w:p w:rsidR="00A77B3E" w:rsidP="006512C9">
      <w:pPr>
        <w:jc w:val="both"/>
      </w:pPr>
      <w:r>
        <w:t xml:space="preserve">                                                                       </w:t>
      </w:r>
      <w:r>
        <w:t>РЕШИЛ:</w:t>
      </w:r>
    </w:p>
    <w:p w:rsidR="00A77B3E" w:rsidP="006512C9">
      <w:pPr>
        <w:jc w:val="both"/>
      </w:pPr>
    </w:p>
    <w:p w:rsidR="00A77B3E" w:rsidP="00CC43BE">
      <w:pPr>
        <w:ind w:firstLine="720"/>
        <w:jc w:val="both"/>
      </w:pPr>
      <w:r>
        <w:t xml:space="preserve">Исковые требования </w:t>
      </w:r>
      <w:r>
        <w:t>Гладырь</w:t>
      </w:r>
      <w:r>
        <w:t xml:space="preserve"> Елены Ивановны к Павлову </w:t>
      </w:r>
      <w:r>
        <w:t>Владимиру Павловичу о взыскании суммы долга по договору займа удовлетворить частично.</w:t>
      </w:r>
    </w:p>
    <w:p w:rsidR="00A77B3E" w:rsidP="00CC43BE">
      <w:pPr>
        <w:ind w:firstLine="720"/>
        <w:jc w:val="both"/>
      </w:pPr>
      <w:r>
        <w:t xml:space="preserve">Взыскать с Павлова Владимира Павловича, ПАСПОРТНЫЕ ДАННЫЕ, зарегистрированного по адресу АДРЕС, проживающего по адресу АДРЕС, в пользу </w:t>
      </w:r>
      <w:r>
        <w:t>Гладырь</w:t>
      </w:r>
      <w:r>
        <w:t xml:space="preserve"> Елены Ивановны, ПАСПОРТНЫЕ </w:t>
      </w:r>
      <w:r>
        <w:t>ДАННЫЕ, зарегистрированной и проживающей по адресу АДРЕС,   сумму долга по договору займа в размере 20000 (двадцать тысяч) рублей 00 копеек,   компенсацию за причиненный моральный ущерб в размере 2000 (две тысячи) рублей, расходы за оказание юридической по</w:t>
      </w:r>
      <w:r>
        <w:t>мощи в   размере 10 000 (десять тысяч) рублей, а всего денежные средства в сумме 32000 (тридцать две тысячи) рублей.</w:t>
      </w:r>
    </w:p>
    <w:p w:rsidR="00A77B3E" w:rsidP="00CC43BE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</w:t>
      </w:r>
      <w:r>
        <w:t xml:space="preserve">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C43BE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</w:t>
      </w:r>
      <w:r>
        <w:t>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</w:t>
      </w:r>
      <w:r>
        <w:t xml:space="preserve"> не присутствовали в судебном заседании.</w:t>
      </w:r>
    </w:p>
    <w:p w:rsidR="00A77B3E" w:rsidP="006512C9">
      <w:pPr>
        <w:jc w:val="both"/>
      </w:pPr>
      <w:r>
        <w:t xml:space="preserve">          Решение может быть обжаловано в Черноморский районный суд Республики Крым суд через судебный участок №92 Черноморского судебного района, в течение месяца со дня его вынесения.          </w:t>
      </w:r>
    </w:p>
    <w:p w:rsidR="00A77B3E" w:rsidP="006512C9">
      <w:pPr>
        <w:jc w:val="both"/>
      </w:pPr>
    </w:p>
    <w:p w:rsidR="00A77B3E" w:rsidP="006512C9">
      <w:pPr>
        <w:ind w:firstLine="720"/>
        <w:jc w:val="both"/>
      </w:pPr>
      <w:r>
        <w:t xml:space="preserve"> </w:t>
      </w:r>
      <w:r>
        <w:t xml:space="preserve">Мировой судья </w:t>
      </w:r>
      <w:r>
        <w:tab/>
      </w:r>
      <w:r>
        <w:tab/>
        <w:t xml:space="preserve">  </w:t>
      </w:r>
      <w:r>
        <w:t xml:space="preserve">        подпись </w:t>
      </w:r>
      <w:r>
        <w:tab/>
      </w:r>
      <w:r>
        <w:tab/>
        <w:t xml:space="preserve">    О.В. Байбарза</w:t>
      </w:r>
    </w:p>
    <w:p w:rsidR="00A77B3E" w:rsidP="006512C9">
      <w:pPr>
        <w:jc w:val="both"/>
      </w:pPr>
    </w:p>
    <w:sectPr w:rsidSect="006512C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C9"/>
    <w:rsid w:val="006512C9"/>
    <w:rsid w:val="00A77B3E"/>
    <w:rsid w:val="00CC4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93F8A4-6984-4C1C-8FB4-ED6BB873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