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75457F">
      <w:pPr>
        <w:jc w:val="right"/>
      </w:pPr>
      <w:r>
        <w:t xml:space="preserve">                                                                                                     Дело № 2-92-574/2021</w:t>
      </w:r>
    </w:p>
    <w:p w:rsidR="00A77B3E" w:rsidP="0075457F">
      <w:pPr>
        <w:jc w:val="right"/>
      </w:pPr>
      <w:r>
        <w:t xml:space="preserve">                                                                              УИД: 11МS0033-01-2021-002873-86</w:t>
      </w:r>
    </w:p>
    <w:p w:rsidR="00A77B3E" w:rsidP="0075457F">
      <w:pPr>
        <w:jc w:val="both"/>
      </w:pPr>
    </w:p>
    <w:p w:rsidR="00A77B3E" w:rsidP="0075457F">
      <w:pPr>
        <w:jc w:val="center"/>
      </w:pPr>
      <w:r>
        <w:t>ЗАОЧНОЕ РЕШЕНИЕ</w:t>
      </w:r>
    </w:p>
    <w:p w:rsidR="00A77B3E" w:rsidP="0075457F">
      <w:pPr>
        <w:jc w:val="center"/>
      </w:pPr>
      <w:r>
        <w:t>ИМЕНЕМ РОССИЙСКОЙ ФЕДЕРАЦИИ</w:t>
      </w:r>
    </w:p>
    <w:p w:rsidR="00A77B3E" w:rsidP="0075457F">
      <w:pPr>
        <w:jc w:val="center"/>
      </w:pPr>
      <w:r>
        <w:t>(р</w:t>
      </w:r>
      <w:r>
        <w:t>езолютивная часть)</w:t>
      </w:r>
    </w:p>
    <w:p w:rsidR="00A77B3E" w:rsidP="0075457F">
      <w:pPr>
        <w:jc w:val="both"/>
      </w:pPr>
    </w:p>
    <w:p w:rsidR="00A77B3E" w:rsidP="0075457F">
      <w:pPr>
        <w:jc w:val="both"/>
      </w:pPr>
      <w:r>
        <w:t>29 декабря 2021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75457F">
      <w:pPr>
        <w:jc w:val="both"/>
      </w:pPr>
    </w:p>
    <w:p w:rsidR="00A77B3E" w:rsidP="0075457F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75457F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 xml:space="preserve"> </w:t>
      </w:r>
      <w:r>
        <w:tab/>
      </w:r>
      <w:r>
        <w:tab/>
        <w:t>- Пономаревой А.Б.</w:t>
      </w:r>
    </w:p>
    <w:p w:rsidR="00A77B3E" w:rsidP="0075457F">
      <w:pPr>
        <w:jc w:val="both"/>
      </w:pPr>
      <w:r>
        <w:t xml:space="preserve">рассмотрев в открытом судебном заседании гражданское дело по иску АО  «Коми </w:t>
      </w:r>
      <w:r>
        <w:t>энергосбытовая</w:t>
      </w:r>
      <w:r>
        <w:t xml:space="preserve"> компания» к Беспалько Ольге Викторовне, третьи лица ФИО</w:t>
      </w:r>
      <w:r>
        <w:t>, ФИО</w:t>
      </w:r>
      <w:r>
        <w:t xml:space="preserve">, о взыскании задолженности за коммунальные услуги (электрическая </w:t>
      </w:r>
      <w:r>
        <w:t>энергия), судебных расходов,</w:t>
      </w:r>
    </w:p>
    <w:p w:rsidR="00A77B3E" w:rsidP="0075457F">
      <w:pPr>
        <w:jc w:val="both"/>
      </w:pPr>
    </w:p>
    <w:p w:rsidR="00A77B3E" w:rsidP="0075457F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75457F">
      <w:pPr>
        <w:jc w:val="both"/>
      </w:pPr>
    </w:p>
    <w:p w:rsidR="00A77B3E" w:rsidP="0075457F">
      <w:pPr>
        <w:jc w:val="center"/>
      </w:pPr>
      <w:r>
        <w:t>РЕШИЛ:</w:t>
      </w:r>
    </w:p>
    <w:p w:rsidR="00A77B3E" w:rsidP="0075457F">
      <w:pPr>
        <w:jc w:val="both"/>
      </w:pPr>
    </w:p>
    <w:p w:rsidR="00A77B3E" w:rsidP="0075457F">
      <w:pPr>
        <w:jc w:val="both"/>
      </w:pPr>
      <w:r>
        <w:t xml:space="preserve">  </w:t>
      </w:r>
      <w:r>
        <w:tab/>
      </w:r>
      <w:r>
        <w:t xml:space="preserve">Иск АО  «Коми </w:t>
      </w:r>
      <w:r>
        <w:t>энергосбытовая</w:t>
      </w:r>
      <w:r>
        <w:t xml:space="preserve"> компания» к Беспалько Ольге Викторовне, третьи лица  </w:t>
      </w:r>
      <w:r w:rsidRPr="0075457F">
        <w:t>ФИО, ФИО,</w:t>
      </w:r>
      <w:r>
        <w:t xml:space="preserve"> о взыскании задолженности за коммунальные ус</w:t>
      </w:r>
      <w:r>
        <w:t>луги (электрическая энергия), судебных расходов, удовлетворить.</w:t>
      </w:r>
    </w:p>
    <w:p w:rsidR="00A77B3E" w:rsidP="0075457F">
      <w:pPr>
        <w:ind w:firstLine="720"/>
        <w:jc w:val="both"/>
      </w:pPr>
      <w:r>
        <w:t xml:space="preserve">Взыскать с Беспалько Ольги Викторовны, ПАСПОРТНЫЕ ДАННЫЕ, в пользу АО  «Коми </w:t>
      </w:r>
      <w:r>
        <w:t>энергосбытовая</w:t>
      </w:r>
      <w:r>
        <w:t xml:space="preserve"> компания» (юридический адрес: 167000, Республика Коми, г. Сыктывкар, ул. Первомайская, д.70, ОГРН 10</w:t>
      </w:r>
      <w:r>
        <w:t>61101039779, ИНН 1101301856/КПП  110101001) задолженность за электрическую энергию, за период с ДАТА по ДАТА, период с ДАТА по ДАТА, и период с ДАТА по ДАТА, в размере 2 860 (две тысячи восемьсот шестьдесят) руб</w:t>
      </w:r>
      <w:r>
        <w:t>. 85 коп., а также судебные расходы по оплате</w:t>
      </w:r>
      <w:r>
        <w:t xml:space="preserve"> госпошлины в сумме 400 (четыреста) руб. 00 коп., всего денежные средства на общую сумму 3 260 (три тысячи двести шестьдесят) руб. 85 коп.</w:t>
      </w:r>
    </w:p>
    <w:p w:rsidR="00A77B3E" w:rsidP="0075457F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</w:t>
      </w:r>
      <w:r>
        <w:t>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5457F">
      <w:pPr>
        <w:ind w:firstLine="720"/>
        <w:jc w:val="both"/>
      </w:pPr>
      <w:r>
        <w:t>Указанное заявление должно поступить от лиц, участвующих в деле, их представителей в т</w:t>
      </w:r>
      <w:r>
        <w:t xml:space="preserve">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</w:t>
      </w:r>
      <w:r>
        <w:t>деле, их представители не присутствовали в судебном заседании.</w:t>
      </w:r>
    </w:p>
    <w:p w:rsidR="00A77B3E" w:rsidP="0075457F">
      <w:pPr>
        <w:ind w:firstLine="720"/>
        <w:jc w:val="both"/>
      </w:pPr>
      <w:r>
        <w:t xml:space="preserve"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</w:t>
      </w:r>
      <w:r>
        <w:t>решения.</w:t>
      </w:r>
    </w:p>
    <w:p w:rsidR="00A77B3E" w:rsidP="0075457F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</w:t>
      </w:r>
      <w:r>
        <w:t xml:space="preserve">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75457F">
      <w:pPr>
        <w:jc w:val="both"/>
      </w:pPr>
    </w:p>
    <w:p w:rsidR="00A77B3E" w:rsidP="0075457F">
      <w:pPr>
        <w:jc w:val="both"/>
      </w:pPr>
      <w:r>
        <w:t xml:space="preserve">    </w:t>
      </w:r>
      <w:r>
        <w:tab/>
      </w:r>
      <w:r>
        <w:t>Председательствующий</w:t>
      </w:r>
      <w:r>
        <w:tab/>
        <w:t xml:space="preserve">        </w:t>
      </w:r>
      <w:r>
        <w:tab/>
      </w:r>
      <w:r>
        <w:tab/>
      </w:r>
      <w:r>
        <w:t xml:space="preserve">подпись                     </w:t>
      </w:r>
      <w:r>
        <w:t xml:space="preserve">О.В. </w:t>
      </w:r>
      <w:r>
        <w:t>Байбарза</w:t>
      </w:r>
    </w:p>
    <w:p w:rsidR="0075457F" w:rsidP="0075457F">
      <w:pPr>
        <w:jc w:val="both"/>
      </w:pPr>
    </w:p>
    <w:p w:rsidR="0075457F" w:rsidRPr="006D51A8" w:rsidP="0075457F">
      <w:pPr>
        <w:ind w:firstLine="720"/>
        <w:jc w:val="both"/>
      </w:pPr>
      <w:r w:rsidRPr="006D51A8">
        <w:t>«СОГЛАСОВАНО»</w:t>
      </w:r>
    </w:p>
    <w:p w:rsidR="0075457F" w:rsidRPr="006D51A8" w:rsidP="0075457F">
      <w:pPr>
        <w:ind w:firstLine="720"/>
        <w:jc w:val="both"/>
      </w:pPr>
    </w:p>
    <w:p w:rsidR="0075457F" w:rsidRPr="006D51A8" w:rsidP="0075457F">
      <w:pPr>
        <w:ind w:firstLine="720"/>
        <w:jc w:val="both"/>
      </w:pPr>
      <w:r w:rsidRPr="006D51A8">
        <w:t>Мировой судья</w:t>
      </w:r>
    </w:p>
    <w:p w:rsidR="0075457F" w:rsidRPr="006D51A8" w:rsidP="0075457F">
      <w:pPr>
        <w:ind w:firstLine="720"/>
        <w:jc w:val="both"/>
      </w:pPr>
      <w:r w:rsidRPr="006D51A8">
        <w:t>судебного участка №92</w:t>
      </w:r>
    </w:p>
    <w:p w:rsidR="0075457F" w:rsidRPr="006D51A8" w:rsidP="0075457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75457F">
      <w:pPr>
        <w:jc w:val="both"/>
      </w:pPr>
    </w:p>
    <w:sectPr w:rsidSect="0075457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7F"/>
    <w:rsid w:val="006D51A8"/>
    <w:rsid w:val="007545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