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B1B97">
      <w:pPr>
        <w:ind w:firstLine="709"/>
        <w:jc w:val="right"/>
      </w:pPr>
      <w:r>
        <w:t xml:space="preserve">                                         Категория дела: 205 - иски о взыскании сумм по договору займа, кредитному договору                                                                                                   </w:t>
      </w:r>
    </w:p>
    <w:p w:rsidR="00A77B3E" w:rsidP="005B1B97">
      <w:pPr>
        <w:ind w:firstLine="709"/>
        <w:jc w:val="right"/>
      </w:pPr>
      <w:r>
        <w:t>Дело № 2-92-734/2024</w:t>
      </w:r>
    </w:p>
    <w:p w:rsidR="00A77B3E" w:rsidP="005B1B97">
      <w:pPr>
        <w:ind w:firstLine="709"/>
        <w:jc w:val="right"/>
      </w:pPr>
      <w:r>
        <w:t xml:space="preserve">                                                                              УИД: 91МS0092-01-2024-001361-28</w:t>
      </w:r>
    </w:p>
    <w:p w:rsidR="00A77B3E" w:rsidP="005B1B97">
      <w:pPr>
        <w:ind w:firstLine="709"/>
        <w:jc w:val="both"/>
      </w:pPr>
      <w:r>
        <w:t xml:space="preserve"> </w:t>
      </w:r>
    </w:p>
    <w:p w:rsidR="00A77B3E" w:rsidP="005B1B97">
      <w:pPr>
        <w:ind w:firstLine="709"/>
        <w:jc w:val="both"/>
      </w:pPr>
      <w:r>
        <w:t xml:space="preserve">                                                    </w:t>
      </w:r>
      <w:r>
        <w:t>РЕШЕНИЕ</w:t>
      </w:r>
    </w:p>
    <w:p w:rsidR="00A77B3E" w:rsidP="005B1B97">
      <w:pPr>
        <w:ind w:firstLine="709"/>
        <w:jc w:val="both"/>
      </w:pPr>
      <w:r>
        <w:t xml:space="preserve">                         </w:t>
      </w:r>
      <w:r>
        <w:t>ИМЕНЕМ РОССИЙСКОЙ ФЕДЕРАЦИИ</w:t>
      </w:r>
    </w:p>
    <w:p w:rsidR="00A77B3E" w:rsidP="005B1B97">
      <w:pPr>
        <w:ind w:firstLine="709"/>
        <w:jc w:val="both"/>
      </w:pPr>
      <w:r>
        <w:t xml:space="preserve">                                           </w:t>
      </w:r>
      <w:r>
        <w:t>(р</w:t>
      </w:r>
      <w:r>
        <w:t>езолютивная часть)</w:t>
      </w:r>
    </w:p>
    <w:p w:rsidR="00A77B3E" w:rsidP="005B1B97">
      <w:pPr>
        <w:ind w:firstLine="709"/>
        <w:jc w:val="both"/>
      </w:pPr>
    </w:p>
    <w:p w:rsidR="00A77B3E" w:rsidP="005B1B97">
      <w:pPr>
        <w:jc w:val="both"/>
      </w:pPr>
      <w:r>
        <w:t>31 октября 2024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5B1B97">
      <w:pPr>
        <w:ind w:firstLine="709"/>
        <w:jc w:val="both"/>
      </w:pPr>
    </w:p>
    <w:p w:rsidR="005B1B97" w:rsidP="005B1B97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5B1B97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</w:t>
      </w:r>
      <w:r>
        <w:t xml:space="preserve">О.В. </w:t>
      </w:r>
    </w:p>
    <w:p w:rsidR="00A77B3E" w:rsidP="005B1B97">
      <w:pPr>
        <w:ind w:firstLine="709"/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Пономаревой А.Б.</w:t>
      </w:r>
    </w:p>
    <w:p w:rsidR="00A77B3E" w:rsidP="005B1B97">
      <w:pPr>
        <w:ind w:firstLine="709"/>
        <w:jc w:val="both"/>
      </w:pPr>
      <w:r>
        <w:t>рассмотрев в открытом судебном заседании гражданское дело по иску ООО ПКО «Долговое агентство «Фемида» к Цыгановой Наталье Анатольевне, третье лицо ООО «ДЗП-Развитие 7», о взыскании задолженно</w:t>
      </w:r>
      <w:r>
        <w:t>сти по договору займа,</w:t>
      </w:r>
    </w:p>
    <w:p w:rsidR="00A77B3E" w:rsidP="005B1B97">
      <w:pPr>
        <w:ind w:firstLine="709"/>
        <w:jc w:val="both"/>
      </w:pPr>
    </w:p>
    <w:p w:rsidR="00A77B3E" w:rsidP="005B1B97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5B1B97">
      <w:pPr>
        <w:ind w:firstLine="709"/>
        <w:jc w:val="both"/>
      </w:pPr>
    </w:p>
    <w:p w:rsidR="00A77B3E" w:rsidP="005B1B97">
      <w:pPr>
        <w:ind w:firstLine="709"/>
        <w:jc w:val="both"/>
      </w:pPr>
      <w:r>
        <w:t xml:space="preserve">                                                        </w:t>
      </w:r>
      <w:r>
        <w:t>РЕШИЛ:</w:t>
      </w:r>
    </w:p>
    <w:p w:rsidR="00A77B3E" w:rsidP="005B1B97">
      <w:pPr>
        <w:ind w:firstLine="709"/>
        <w:jc w:val="both"/>
      </w:pPr>
    </w:p>
    <w:p w:rsidR="00A77B3E" w:rsidP="005B1B97">
      <w:pPr>
        <w:ind w:firstLine="709"/>
        <w:jc w:val="both"/>
      </w:pPr>
      <w:r>
        <w:t xml:space="preserve">  Исковые требования ООО ПКО «Долговое агентство «Фемида» к Цыгановой Наталье Анатольевне о взыскании задолженности по договору займа, удовлетворить.</w:t>
      </w:r>
    </w:p>
    <w:p w:rsidR="00A77B3E" w:rsidP="005B1B97">
      <w:pPr>
        <w:ind w:firstLine="709"/>
        <w:jc w:val="both"/>
      </w:pPr>
      <w:r>
        <w:t>Взыскать с Цыганов</w:t>
      </w:r>
      <w:r>
        <w:t xml:space="preserve">ой Натальи Анатольевны, ПАСПОРТНЫЕ ДАННЫЕ, </w:t>
      </w:r>
      <w:r>
        <w:t xml:space="preserve">зарегистрированной по адресу: АДРЕС, в пользу </w:t>
      </w:r>
      <w:r w:rsidRPr="005B1B97">
        <w:t xml:space="preserve">Общества с ограниченной ответственностью Профессиональная </w:t>
      </w:r>
      <w:r w:rsidRPr="005B1B97">
        <w:t>коллекторская</w:t>
      </w:r>
      <w:r w:rsidRPr="005B1B97">
        <w:t xml:space="preserve"> организация «Долговое агентство «Фемида» (юридический адрес: 197374, город Санкт-Петербург, Мебельная ул., д. 12 к. 1 литер а, </w:t>
      </w:r>
      <w:r w:rsidRPr="005B1B97">
        <w:t>помещ</w:t>
      </w:r>
      <w:r w:rsidRPr="005B1B97">
        <w:t>. 55-н офис 420, ОГРН 1147847101577, ИНН/КПП 7805646537/ 781401001)</w:t>
      </w:r>
      <w:r>
        <w:t>, задолженность по договору займа № НОМЕР</w:t>
      </w:r>
      <w:r>
        <w:t xml:space="preserve"> от ДАТА в размере 36 500 (тридцать шесть пятьсот) руб. 00 коп</w:t>
      </w:r>
      <w:r>
        <w:t>.</w:t>
      </w:r>
      <w:r>
        <w:t xml:space="preserve"> ( </w:t>
      </w:r>
      <w:r>
        <w:t>и</w:t>
      </w:r>
      <w:r>
        <w:t>з них: 14 600,0</w:t>
      </w:r>
      <w:r>
        <w:t xml:space="preserve">0 руб. – сумма займа; 2 965,80 руб. – проценты за 179 дней пользования займом за период с ДАТА по ДАТА; 18 934,20 руб. – проценты за 976 дней пользования займом за период с ДАТА по ДАТА), расходы на оплату юридических услуг в размере 10 000 (десять тысяч) </w:t>
      </w:r>
      <w:r>
        <w:t>руб. 00 коп., а также расходы по оплате государственной пошлины в размере 1 295 (одна тысяча двести девяносто пять) руб. 00 коп., всего денежные средства на общую сумму 47 795 (сорок семь тысяч семьсот девяносто пять) руб. 00 коп.</w:t>
      </w:r>
    </w:p>
    <w:p w:rsidR="00A77B3E" w:rsidP="005B1B97">
      <w:pPr>
        <w:ind w:firstLine="709"/>
        <w:jc w:val="both"/>
      </w:pPr>
      <w:r>
        <w:t>Реквизиты для перечислени</w:t>
      </w:r>
      <w:r>
        <w:t xml:space="preserve">я взысканных денежных средств: Общество с ограниченной ответственностью Профессиональная </w:t>
      </w:r>
      <w:r>
        <w:t>коллекторская</w:t>
      </w:r>
      <w:r>
        <w:t xml:space="preserve"> организация «Долговое агентство «Фемида»; юридический адрес: юридический адрес: АДРЕС литер а, </w:t>
      </w:r>
      <w:r>
        <w:t>помещ</w:t>
      </w:r>
      <w:r>
        <w:t xml:space="preserve">. 55-н офис 420; ИНН/КПП 7805646537/ 781401001; ОГРН </w:t>
      </w:r>
      <w:r>
        <w:t xml:space="preserve">1147847101577; ОКПО 35515350; БИК 044030786 (Филиал «Санкт-Петербургский» АО «АЛЬФА-БАНК»); р/с 40702810132430000091; </w:t>
      </w:r>
      <w:r>
        <w:t>корр.счет</w:t>
      </w:r>
      <w:r>
        <w:t>: 30101810600000000786.</w:t>
      </w:r>
    </w:p>
    <w:p w:rsidR="00A77B3E" w:rsidP="005B1B97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</w:t>
      </w:r>
      <w:r>
        <w:t>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5B1B97">
      <w:pPr>
        <w:ind w:firstLine="709"/>
        <w:jc w:val="both"/>
      </w:pPr>
      <w:r>
        <w:t>Указанное заявление должно поступить от лиц, участвующих в деле, их предст</w:t>
      </w:r>
      <w:r>
        <w:t>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</w:t>
      </w:r>
      <w:r>
        <w:t>аствующие в деле, их представители не присутствовали в судебном заседании.</w:t>
      </w:r>
    </w:p>
    <w:p w:rsidR="00A77B3E" w:rsidP="005B1B97">
      <w:pPr>
        <w:ind w:firstLine="709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</w:t>
      </w:r>
      <w:r>
        <w:t>м в течение месяца со дня его вынесения.</w:t>
      </w:r>
    </w:p>
    <w:p w:rsidR="00A77B3E" w:rsidP="005B1B97">
      <w:pPr>
        <w:ind w:firstLine="709"/>
        <w:jc w:val="both"/>
      </w:pPr>
      <w:r>
        <w:tab/>
      </w:r>
    </w:p>
    <w:p w:rsidR="00A77B3E" w:rsidP="005B1B97">
      <w:pPr>
        <w:ind w:firstLine="709"/>
        <w:jc w:val="both"/>
      </w:pPr>
    </w:p>
    <w:p w:rsidR="00A77B3E" w:rsidP="005B1B97">
      <w:pPr>
        <w:ind w:firstLine="709"/>
        <w:jc w:val="both"/>
      </w:pPr>
      <w:r>
        <w:t>Председательствующий</w:t>
      </w:r>
      <w:r>
        <w:tab/>
        <w:t xml:space="preserve">               </w:t>
      </w:r>
      <w:r>
        <w:t xml:space="preserve">подпись                             </w:t>
      </w:r>
      <w:r>
        <w:t xml:space="preserve">О.В. </w:t>
      </w:r>
      <w:r>
        <w:t>Байбарза</w:t>
      </w:r>
    </w:p>
    <w:p w:rsidR="00A77B3E" w:rsidP="005B1B97">
      <w:pPr>
        <w:ind w:firstLine="709"/>
        <w:jc w:val="both"/>
      </w:pPr>
    </w:p>
    <w:p w:rsidR="005B1B97" w:rsidRPr="004C1B7C" w:rsidP="005B1B97">
      <w:pPr>
        <w:ind w:firstLine="720"/>
        <w:jc w:val="both"/>
      </w:pPr>
      <w:r w:rsidRPr="004C1B7C">
        <w:t>«СОГЛАСОВАНО»</w:t>
      </w:r>
    </w:p>
    <w:p w:rsidR="005B1B97" w:rsidP="005B1B97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B1B97" w:rsidP="005B1B97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5B1B97" w:rsidRPr="006D51A8" w:rsidP="005B1B97">
      <w:pPr>
        <w:ind w:firstLine="720"/>
        <w:jc w:val="both"/>
      </w:pPr>
      <w:r w:rsidRPr="006D51A8">
        <w:t>судебного участка №92</w:t>
      </w:r>
    </w:p>
    <w:p w:rsidR="005B1B97" w:rsidP="005B1B97">
      <w:pPr>
        <w:ind w:firstLine="720"/>
        <w:jc w:val="both"/>
      </w:pPr>
      <w:r w:rsidRPr="006D51A8">
        <w:t>Черноморского судебного района</w:t>
      </w:r>
    </w:p>
    <w:p w:rsidR="005B1B97" w:rsidP="005B1B97">
      <w:pPr>
        <w:ind w:firstLine="720"/>
        <w:jc w:val="both"/>
      </w:pPr>
      <w:r>
        <w:t>(Черноморский муниципальный район)</w:t>
      </w:r>
    </w:p>
    <w:p w:rsidR="00A77B3E" w:rsidP="005B1B97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5B1B9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97"/>
    <w:rsid w:val="004C1B7C"/>
    <w:rsid w:val="005B1B9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B1B9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