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E663FB">
      <w:pPr>
        <w:ind w:firstLine="709"/>
        <w:jc w:val="right"/>
      </w:pPr>
      <w:r>
        <w:t xml:space="preserve">                                                                                                    Дело №2-92-1117/2022</w:t>
      </w:r>
    </w:p>
    <w:p w:rsidR="00A77B3E" w:rsidP="00E663FB">
      <w:pPr>
        <w:ind w:firstLine="709"/>
        <w:jc w:val="right"/>
      </w:pPr>
      <w:r>
        <w:t>УИД: 91MS0092-01-2022-001889-61</w:t>
      </w:r>
    </w:p>
    <w:p w:rsidR="00A77B3E" w:rsidP="00E663FB">
      <w:pPr>
        <w:ind w:firstLine="709"/>
        <w:jc w:val="both"/>
      </w:pPr>
    </w:p>
    <w:p w:rsidR="00A77B3E" w:rsidP="00E663FB">
      <w:pPr>
        <w:ind w:firstLine="709"/>
        <w:jc w:val="center"/>
      </w:pPr>
      <w:r>
        <w:t>РЕШЕНИЕ</w:t>
      </w:r>
    </w:p>
    <w:p w:rsidR="00A77B3E" w:rsidP="00E663FB">
      <w:pPr>
        <w:ind w:firstLine="709"/>
        <w:jc w:val="center"/>
      </w:pPr>
      <w:r>
        <w:t>ИМЕНЕМ РОССИЙСКОЙ ФЕДЕРАЦИИ</w:t>
      </w:r>
    </w:p>
    <w:p w:rsidR="00A77B3E" w:rsidP="00E663FB">
      <w:pPr>
        <w:ind w:firstLine="709"/>
        <w:jc w:val="center"/>
      </w:pPr>
      <w:r>
        <w:t>(резолютивная часть)</w:t>
      </w:r>
    </w:p>
    <w:p w:rsidR="00A77B3E" w:rsidP="00E663FB">
      <w:pPr>
        <w:ind w:firstLine="709"/>
        <w:jc w:val="both"/>
      </w:pPr>
    </w:p>
    <w:p w:rsidR="00A77B3E" w:rsidP="00E663FB">
      <w:pPr>
        <w:jc w:val="both"/>
      </w:pPr>
      <w:r>
        <w:t>15 декабря 2022 года</w:t>
      </w:r>
      <w:r>
        <w:tab/>
      </w:r>
      <w:r>
        <w:tab/>
        <w:t xml:space="preserve">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E663FB">
      <w:pPr>
        <w:ind w:firstLine="709"/>
        <w:jc w:val="both"/>
      </w:pPr>
    </w:p>
    <w:p w:rsidR="00A77B3E" w:rsidP="00E663FB">
      <w:pPr>
        <w:ind w:firstLine="709"/>
        <w:jc w:val="both"/>
      </w:pPr>
      <w:r>
        <w:t>Су</w:t>
      </w:r>
      <w:r>
        <w:t xml:space="preserve">д в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  <w:t xml:space="preserve">- </w:t>
      </w:r>
      <w:r>
        <w:t>Байбарза</w:t>
      </w:r>
      <w:r>
        <w:t xml:space="preserve"> О.В. </w:t>
      </w:r>
    </w:p>
    <w:p w:rsidR="00A77B3E" w:rsidP="00E663FB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</w:r>
      <w:r>
        <w:tab/>
      </w:r>
      <w:r>
        <w:t>- Войтенко Ю.В.</w:t>
      </w:r>
    </w:p>
    <w:p w:rsidR="00A77B3E" w:rsidP="00E663FB">
      <w:pPr>
        <w:ind w:firstLine="709"/>
        <w:jc w:val="both"/>
      </w:pPr>
      <w:r>
        <w:t>рассмотрев в открытом судебном заседании гражданское дело по иску</w:t>
      </w:r>
      <w:r>
        <w:t xml:space="preserve"> ООО МФК «</w:t>
      </w:r>
      <w:r>
        <w:t>Займер</w:t>
      </w:r>
      <w:r>
        <w:t>» к Котенко Дмитрию Валериевичу о взыскании задолженности по договору займа,</w:t>
      </w:r>
    </w:p>
    <w:p w:rsidR="00A77B3E" w:rsidP="00E663FB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</w:t>
      </w:r>
    </w:p>
    <w:p w:rsidR="00A77B3E" w:rsidP="00E663FB">
      <w:pPr>
        <w:ind w:firstLine="709"/>
        <w:jc w:val="both"/>
      </w:pPr>
    </w:p>
    <w:p w:rsidR="00A77B3E" w:rsidP="00E663FB">
      <w:pPr>
        <w:ind w:firstLine="709"/>
        <w:jc w:val="center"/>
      </w:pPr>
      <w:r>
        <w:t>РЕШИЛ:</w:t>
      </w:r>
    </w:p>
    <w:p w:rsidR="00A77B3E" w:rsidP="00E663FB">
      <w:pPr>
        <w:ind w:firstLine="709"/>
        <w:jc w:val="both"/>
      </w:pPr>
    </w:p>
    <w:p w:rsidR="00A77B3E" w:rsidP="00E663FB">
      <w:pPr>
        <w:ind w:firstLine="709"/>
        <w:jc w:val="both"/>
      </w:pPr>
      <w:r>
        <w:t>Иск ООО МФК «</w:t>
      </w:r>
      <w:r>
        <w:t>Займер</w:t>
      </w:r>
      <w:r>
        <w:t>» к Котенко Дмитрию Валер</w:t>
      </w:r>
      <w:r>
        <w:t>иевичу о взыскании задолженности по договору займа, удовлетворить.</w:t>
      </w:r>
    </w:p>
    <w:p w:rsidR="00A77B3E" w:rsidP="00E663FB">
      <w:pPr>
        <w:ind w:firstLine="709"/>
        <w:jc w:val="both"/>
      </w:pPr>
      <w:r>
        <w:t>Взыскать с Котенко Дмитрия Валериевича, ПАСПОРТНЫЕ ДАННЫЕ</w:t>
      </w:r>
      <w:r>
        <w:t>, гражданина Российской Федерации, ПАСПОРТНЫЕ ДАННЫЕ</w:t>
      </w:r>
      <w:r>
        <w:t xml:space="preserve">, зарегистрированного по адресу: </w:t>
      </w:r>
      <w:r>
        <w:t>АДРЕС, в пользу ОО</w:t>
      </w:r>
      <w:r>
        <w:t>О МФК «</w:t>
      </w:r>
      <w:r>
        <w:t>Займер</w:t>
      </w:r>
      <w:r>
        <w:t>» (юридический адрес:</w:t>
      </w:r>
      <w:r>
        <w:t xml:space="preserve"> </w:t>
      </w:r>
      <w:r>
        <w:t>Российская Федерация, г. Новосибирск, ул. Октябрьская магистраль, д.3, оф. 906; ОГРН 1134205019189; ИНН 4205271785; КПП 540601001), задолженность по договору займа № 12912683 от ДАТА, в сумме 37 500 (тридцать семь тысяч п</w:t>
      </w:r>
      <w:r>
        <w:t>ятьсот) руб. 00 коп. (15 000,00 руб. – сумма займа; 4 500,00 руб. – проценты по договору за 30 дней пользования займом в период с ДАТА по ДАТА;</w:t>
      </w:r>
      <w:r>
        <w:t xml:space="preserve"> 17 072,27 руб. – проценты за 270 дней пользования займом за период с ДАТА по ДАТА; 927,73 руб. – пеня за период </w:t>
      </w:r>
      <w:r>
        <w:t>с ДАТА по ДАТА), а также расходы по оплате государственной пошлины в сумме 1 325 (одна тысяча триста двадцать пять) руб. 00 коп., всего денежные средства в сумме 38 825 (тридцать восемь тысяч восемьсот двадцать пять) руб. 00 коп.</w:t>
      </w:r>
    </w:p>
    <w:p w:rsidR="00A77B3E" w:rsidP="00E663FB">
      <w:pPr>
        <w:ind w:firstLine="709"/>
        <w:jc w:val="both"/>
      </w:pPr>
      <w:r>
        <w:t>Разъяснить сторонам, что в</w:t>
      </w:r>
      <w:r>
        <w:t xml:space="preserve"> соответствии с ч. 4 ст. 199 ГПК РФ, мировой судья обязан составить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</w:t>
      </w:r>
      <w:r>
        <w:t>уда.</w:t>
      </w:r>
    </w:p>
    <w:p w:rsidR="00A77B3E" w:rsidP="00E663FB">
      <w:pPr>
        <w:ind w:firstLine="709"/>
        <w:jc w:val="both"/>
      </w:pPr>
      <w:r>
        <w:t>Указанное заявление должно поступить от лиц, участвующих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</w:t>
      </w:r>
      <w:r>
        <w:t>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P="00E663FB">
      <w:pPr>
        <w:ind w:firstLine="709"/>
        <w:jc w:val="both"/>
      </w:pPr>
      <w:r>
        <w:t>Решение может быть обжаловано в Черноморский районный суд Республики Крым через судебный участок №92 Ч</w:t>
      </w:r>
      <w:r>
        <w:t>ерноморского судебного района Республики Крым в течение месяца со дня его вынесения.</w:t>
      </w:r>
      <w:r>
        <w:tab/>
      </w:r>
    </w:p>
    <w:p w:rsidR="00A77B3E" w:rsidP="00E663FB">
      <w:pPr>
        <w:ind w:firstLine="709"/>
        <w:jc w:val="both"/>
      </w:pPr>
    </w:p>
    <w:p w:rsidR="00A77B3E" w:rsidP="00E663FB">
      <w:pPr>
        <w:ind w:firstLine="709"/>
        <w:jc w:val="both"/>
      </w:pPr>
      <w:r>
        <w:t>Председательствующий</w:t>
      </w:r>
      <w:r>
        <w:tab/>
        <w:t xml:space="preserve">      </w:t>
      </w:r>
      <w:r>
        <w:tab/>
        <w:t xml:space="preserve">       подпись</w:t>
      </w:r>
      <w:r>
        <w:tab/>
        <w:t xml:space="preserve">                           О.В. </w:t>
      </w:r>
      <w:r>
        <w:t>Байбарза</w:t>
      </w:r>
    </w:p>
    <w:p w:rsidR="00A77B3E" w:rsidP="00E663FB">
      <w:pPr>
        <w:ind w:firstLine="709"/>
        <w:jc w:val="both"/>
      </w:pPr>
    </w:p>
    <w:p w:rsidR="00E663FB" w:rsidRPr="006D51A8" w:rsidP="00E663FB">
      <w:pPr>
        <w:ind w:firstLine="720"/>
        <w:jc w:val="both"/>
      </w:pPr>
      <w:r w:rsidRPr="006D51A8">
        <w:t>«СОГЛАСОВАНО»</w:t>
      </w:r>
    </w:p>
    <w:p w:rsidR="00E663FB" w:rsidRPr="006D51A8" w:rsidP="00E663FB">
      <w:pPr>
        <w:ind w:firstLine="720"/>
        <w:jc w:val="both"/>
      </w:pPr>
    </w:p>
    <w:p w:rsidR="00E663FB" w:rsidRPr="006D51A8" w:rsidP="00E663FB">
      <w:pPr>
        <w:ind w:firstLine="720"/>
        <w:jc w:val="both"/>
      </w:pPr>
      <w:r w:rsidRPr="006D51A8">
        <w:t>Мировой судья</w:t>
      </w:r>
    </w:p>
    <w:p w:rsidR="00E663FB" w:rsidRPr="006D51A8" w:rsidP="00E663FB">
      <w:pPr>
        <w:ind w:firstLine="720"/>
        <w:jc w:val="both"/>
      </w:pPr>
      <w:r w:rsidRPr="006D51A8">
        <w:t>судебного участка №92</w:t>
      </w:r>
    </w:p>
    <w:p w:rsidR="00A77B3E" w:rsidP="00E663FB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sectPr w:rsidSect="00E663F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FB"/>
    <w:rsid w:val="006D51A8"/>
    <w:rsid w:val="00A77B3E"/>
    <w:rsid w:val="00E663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